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9778" w:type="dxa"/>
        <w:tblLook w:val="04A0" w:firstRow="1" w:lastRow="0" w:firstColumn="1" w:lastColumn="0" w:noHBand="0" w:noVBand="1"/>
      </w:tblPr>
      <w:tblGrid>
        <w:gridCol w:w="9778"/>
      </w:tblGrid>
      <w:tr w:rsidR="005F6200" w14:paraId="35C7B642" w14:textId="77777777">
        <w:tc>
          <w:tcPr>
            <w:tcW w:w="9778" w:type="dxa"/>
            <w:tcBorders>
              <w:top w:val="nil"/>
              <w:left w:val="nil"/>
              <w:bottom w:val="nil"/>
              <w:right w:val="nil"/>
            </w:tcBorders>
            <w:shd w:val="clear" w:color="auto" w:fill="D9D9D9" w:themeFill="background1" w:themeFillShade="D9"/>
          </w:tcPr>
          <w:p w14:paraId="16938E53" w14:textId="77777777" w:rsidR="005F6200" w:rsidRDefault="00F64D4F">
            <w:pPr>
              <w:contextualSpacing/>
              <w:jc w:val="center"/>
              <w:rPr>
                <w:rFonts w:ascii="Arial" w:hAnsi="Arial" w:cs="Arial"/>
                <w:b/>
              </w:rPr>
            </w:pPr>
            <w:r>
              <w:rPr>
                <w:rFonts w:ascii="Arial" w:hAnsi="Arial" w:cs="Arial"/>
                <w:b/>
              </w:rPr>
              <w:t>DICHIARAZIONE DEL COMMITTENTE O DEL RESPONSABILE DEI LAVORI IN APPLICAZIONE DELL’ART. 90 DEL DECRETO LEGISLATIVO DEL 09/04/2008 N. 81 E DECRETO LEGISLATIVO DEL 03/08/2009 N. 106 E S.M.I.</w:t>
            </w:r>
          </w:p>
        </w:tc>
      </w:tr>
    </w:tbl>
    <w:p w14:paraId="49A7CCFB" w14:textId="77777777" w:rsidR="005F6200" w:rsidRDefault="005F6200">
      <w:pPr>
        <w:contextualSpacing/>
        <w:jc w:val="left"/>
        <w:rPr>
          <w:rFonts w:ascii="Arial" w:hAnsi="Arial" w:cs="Arial"/>
        </w:rPr>
      </w:pPr>
    </w:p>
    <w:p w14:paraId="456F8C34" w14:textId="77777777" w:rsidR="005F6200" w:rsidRDefault="00F64D4F">
      <w:pPr>
        <w:contextualSpacing/>
        <w:jc w:val="left"/>
        <w:rPr>
          <w:rFonts w:ascii="Arial" w:hAnsi="Arial" w:cs="Arial"/>
          <w:sz w:val="18"/>
          <w:szCs w:val="18"/>
        </w:rPr>
      </w:pPr>
      <w:r>
        <w:rPr>
          <w:rFonts w:ascii="Arial" w:hAnsi="Arial" w:cs="Arial"/>
          <w:sz w:val="18"/>
          <w:szCs w:val="18"/>
        </w:rPr>
        <w:t>[resp_sicurezza_cognome] [resp_sicurezza_nome] in qualità di [resp_sicurezza_titolo]</w:t>
      </w:r>
    </w:p>
    <w:p w14:paraId="63628A9E" w14:textId="77777777" w:rsidR="005F6200" w:rsidRDefault="00F64D4F">
      <w:pPr>
        <w:contextualSpacing/>
        <w:jc w:val="left"/>
        <w:rPr>
          <w:rFonts w:ascii="Arial" w:hAnsi="Arial" w:cs="Arial"/>
          <w:sz w:val="18"/>
          <w:szCs w:val="18"/>
        </w:rPr>
      </w:pPr>
      <w:r>
        <w:rPr>
          <w:rFonts w:ascii="Arial" w:hAnsi="Arial" w:cs="Arial"/>
          <w:sz w:val="18"/>
          <w:szCs w:val="18"/>
        </w:rPr>
        <w:t>residente in [resp_sicurezza_indirizzo] [resp_sicurezza_civico] - [resp_sicurezza_cap] [resp_sicurezza_comune] ([resp_sicurezza_provincia])</w:t>
      </w:r>
    </w:p>
    <w:p w14:paraId="566CC689" w14:textId="77777777" w:rsidR="005F6200" w:rsidRDefault="00F64D4F">
      <w:pPr>
        <w:contextualSpacing/>
        <w:jc w:val="left"/>
        <w:rPr>
          <w:rFonts w:ascii="Arial" w:hAnsi="Arial" w:cs="Arial"/>
          <w:sz w:val="18"/>
          <w:szCs w:val="18"/>
        </w:rPr>
      </w:pPr>
      <w:r>
        <w:rPr>
          <w:rFonts w:ascii="Arial" w:hAnsi="Arial" w:cs="Arial"/>
          <w:sz w:val="18"/>
          <w:szCs w:val="18"/>
        </w:rPr>
        <w:t>[resp_sicurezza_</w:t>
      </w:r>
      <w:proofErr w:type="gramStart"/>
      <w:r>
        <w:rPr>
          <w:rFonts w:ascii="Arial" w:hAnsi="Arial" w:cs="Arial"/>
          <w:sz w:val="18"/>
          <w:szCs w:val="18"/>
        </w:rPr>
        <w:t>email</w:t>
      </w:r>
      <w:proofErr w:type="gramEnd"/>
      <w:r>
        <w:rPr>
          <w:rFonts w:ascii="Arial" w:hAnsi="Arial" w:cs="Arial"/>
          <w:sz w:val="18"/>
          <w:szCs w:val="18"/>
        </w:rPr>
        <w:t>] [resp_sicurezza_pec] [resp_sicurezza_telefono] [resp_sicurezza_cellulare]</w:t>
      </w:r>
    </w:p>
    <w:p w14:paraId="26094844" w14:textId="77777777" w:rsidR="005F6200" w:rsidRDefault="005F6200">
      <w:pPr>
        <w:contextualSpacing/>
        <w:jc w:val="left"/>
        <w:rPr>
          <w:rFonts w:ascii="Arial" w:hAnsi="Arial" w:cs="Arial"/>
          <w:sz w:val="18"/>
          <w:szCs w:val="18"/>
        </w:rPr>
      </w:pPr>
    </w:p>
    <w:p w14:paraId="4D263204" w14:textId="7C3685FA" w:rsidR="005F6200" w:rsidRDefault="00F64D4F">
      <w:pPr>
        <w:contextualSpacing/>
        <w:jc w:val="left"/>
        <w:rPr>
          <w:rFonts w:ascii="Arial" w:hAnsi="Arial" w:cs="Arial"/>
          <w:sz w:val="18"/>
          <w:szCs w:val="18"/>
        </w:rPr>
      </w:pPr>
      <w:r>
        <w:rPr>
          <w:rFonts w:ascii="Arial" w:hAnsi="Arial" w:cs="Arial"/>
          <w:sz w:val="18"/>
          <w:szCs w:val="18"/>
        </w:rPr>
        <w:t>In riferimento al tipo di pratica: [iol_tipo_app]</w:t>
      </w:r>
    </w:p>
    <w:p w14:paraId="4D59B113" w14:textId="77777777" w:rsidR="005F6200" w:rsidRDefault="00F64D4F">
      <w:pPr>
        <w:contextualSpacing/>
        <w:jc w:val="left"/>
        <w:rPr>
          <w:rFonts w:ascii="Arial" w:hAnsi="Arial" w:cs="Arial"/>
          <w:sz w:val="18"/>
          <w:szCs w:val="18"/>
        </w:rPr>
      </w:pPr>
      <w:r>
        <w:rPr>
          <w:rFonts w:ascii="Arial" w:hAnsi="Arial" w:cs="Arial"/>
          <w:sz w:val="18"/>
          <w:szCs w:val="18"/>
        </w:rPr>
        <w:t>avente ad oggetto l’intervento edilizio di: [descrizione_</w:t>
      </w:r>
      <w:proofErr w:type="gramStart"/>
      <w:r>
        <w:rPr>
          <w:rFonts w:ascii="Arial" w:hAnsi="Arial" w:cs="Arial"/>
          <w:sz w:val="18"/>
          <w:szCs w:val="18"/>
        </w:rPr>
        <w:t>intervento;strconv</w:t>
      </w:r>
      <w:proofErr w:type="gramEnd"/>
      <w:r>
        <w:rPr>
          <w:rFonts w:ascii="Arial" w:hAnsi="Arial" w:cs="Arial"/>
          <w:sz w:val="18"/>
          <w:szCs w:val="18"/>
        </w:rPr>
        <w:t>=no]</w:t>
      </w:r>
    </w:p>
    <w:p w14:paraId="04EAF5C8" w14:textId="77777777" w:rsidR="005F6200" w:rsidRDefault="005F6200">
      <w:pPr>
        <w:contextualSpacing/>
        <w:jc w:val="left"/>
        <w:rPr>
          <w:rFonts w:ascii="Arial" w:hAnsi="Arial" w:cs="Arial"/>
          <w:sz w:val="18"/>
          <w:szCs w:val="18"/>
        </w:rPr>
      </w:pPr>
    </w:p>
    <w:p w14:paraId="44E39EE5" w14:textId="77777777" w:rsidR="005F6200" w:rsidRDefault="00F64D4F">
      <w:pPr>
        <w:contextualSpacing/>
        <w:jc w:val="left"/>
        <w:rPr>
          <w:rFonts w:ascii="Arial" w:hAnsi="Arial" w:cs="Arial"/>
          <w:sz w:val="18"/>
          <w:szCs w:val="18"/>
        </w:rPr>
      </w:pPr>
      <w:r>
        <w:rPr>
          <w:rFonts w:ascii="Arial" w:hAnsi="Arial" w:cs="Arial"/>
          <w:sz w:val="18"/>
          <w:szCs w:val="18"/>
        </w:rPr>
        <w:t xml:space="preserve">nell’immobile sito in [comune_value]: </w:t>
      </w:r>
    </w:p>
    <w:p w14:paraId="6B539B98" w14:textId="548290E0" w:rsidR="005F6200" w:rsidRDefault="00F64D4F">
      <w:pPr>
        <w:numPr>
          <w:ilvl w:val="0"/>
          <w:numId w:val="1"/>
        </w:numPr>
        <w:suppressAutoHyphens/>
        <w:contextualSpacing/>
        <w:jc w:val="left"/>
      </w:pPr>
      <w:r>
        <w:rPr>
          <w:rFonts w:ascii="Arial" w:hAnsi="Arial" w:cs="Arial"/>
          <w:sz w:val="18"/>
          <w:szCs w:val="18"/>
        </w:rPr>
        <w:t>[</w:t>
      </w:r>
      <w:r w:rsidR="009B2A9D">
        <w:rPr>
          <w:rFonts w:ascii="Arial" w:hAnsi="Arial" w:cs="Arial"/>
          <w:sz w:val="18"/>
          <w:szCs w:val="18"/>
        </w:rPr>
        <w:t>indirizzo_search</w:t>
      </w:r>
      <w:r>
        <w:rPr>
          <w:rFonts w:ascii="Arial" w:hAnsi="Arial" w:cs="Arial"/>
          <w:sz w:val="18"/>
          <w:szCs w:val="18"/>
        </w:rPr>
        <w:t>]</w:t>
      </w:r>
    </w:p>
    <w:p w14:paraId="0184FF59" w14:textId="77777777" w:rsidR="005F6200" w:rsidRDefault="00F64D4F">
      <w:pPr>
        <w:contextualSpacing/>
        <w:jc w:val="center"/>
        <w:rPr>
          <w:rFonts w:ascii="Arial" w:hAnsi="Arial" w:cs="Arial"/>
          <w:b/>
          <w:sz w:val="20"/>
          <w:szCs w:val="20"/>
        </w:rPr>
      </w:pPr>
      <w:r>
        <w:rPr>
          <w:rFonts w:ascii="Arial" w:hAnsi="Arial" w:cs="Arial"/>
          <w:b/>
          <w:sz w:val="20"/>
          <w:szCs w:val="20"/>
        </w:rPr>
        <w:t xml:space="preserve"> </w:t>
      </w:r>
    </w:p>
    <w:p w14:paraId="6644A6D0" w14:textId="77777777" w:rsidR="005F6200" w:rsidRDefault="00F64D4F">
      <w:pPr>
        <w:contextualSpacing/>
        <w:jc w:val="center"/>
        <w:rPr>
          <w:rFonts w:ascii="Arial" w:hAnsi="Arial" w:cs="Arial"/>
          <w:b/>
          <w:sz w:val="20"/>
          <w:szCs w:val="20"/>
        </w:rPr>
      </w:pPr>
      <w:r>
        <w:rPr>
          <w:rFonts w:ascii="Arial" w:hAnsi="Arial" w:cs="Arial"/>
          <w:b/>
          <w:sz w:val="20"/>
          <w:szCs w:val="20"/>
        </w:rPr>
        <w:t xml:space="preserve">D I C H I A R A </w:t>
      </w:r>
    </w:p>
    <w:p w14:paraId="72C05D37" w14:textId="77777777" w:rsidR="005F6200" w:rsidRDefault="005F6200">
      <w:pPr>
        <w:contextualSpacing/>
        <w:jc w:val="center"/>
        <w:rPr>
          <w:rFonts w:ascii="Arial" w:hAnsi="Arial" w:cs="Arial"/>
          <w:b/>
          <w:sz w:val="20"/>
          <w:szCs w:val="20"/>
        </w:rPr>
      </w:pPr>
    </w:p>
    <w:p w14:paraId="58C5029C" w14:textId="77777777" w:rsidR="005F6200" w:rsidRDefault="00F64D4F">
      <w:pPr>
        <w:contextualSpacing/>
        <w:rPr>
          <w:rFonts w:ascii="Arial" w:hAnsi="Arial" w:cs="Arial"/>
          <w:b/>
          <w:sz w:val="18"/>
          <w:szCs w:val="18"/>
        </w:rPr>
      </w:pPr>
      <w:r>
        <w:rPr>
          <w:rFonts w:ascii="Arial" w:hAnsi="Arial" w:cs="Arial"/>
          <w:b/>
          <w:sz w:val="18"/>
          <w:szCs w:val="18"/>
        </w:rPr>
        <w:t>che l’intervento descritto nella segnalazione di inizio attività, di cui il presente allegato costituisce parte integrante:</w:t>
      </w:r>
    </w:p>
    <w:p w14:paraId="19020FCA" w14:textId="77777777" w:rsidR="005F6200" w:rsidRDefault="005F6200">
      <w:pPr>
        <w:contextualSpacing/>
        <w:rPr>
          <w:rFonts w:ascii="Arial" w:hAnsi="Arial" w:cs="Arial"/>
          <w:sz w:val="18"/>
          <w:szCs w:val="18"/>
        </w:rPr>
      </w:pPr>
    </w:p>
    <w:tbl>
      <w:tblPr>
        <w:tblStyle w:val="Grigliatabella"/>
        <w:tblW w:w="9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F6200" w14:paraId="32BDCEEF" w14:textId="77777777" w:rsidTr="00F64D4F">
        <w:tc>
          <w:tcPr>
            <w:tcW w:w="9778" w:type="dxa"/>
            <w:shd w:val="clear" w:color="auto" w:fill="auto"/>
          </w:tcPr>
          <w:p w14:paraId="7F24682F" w14:textId="77777777" w:rsidR="005F6200" w:rsidRDefault="00F64D4F">
            <w:pPr>
              <w:contextualSpacing/>
              <w:jc w:val="left"/>
              <w:rPr>
                <w:rFonts w:ascii="Arial" w:hAnsi="Arial" w:cs="Arial"/>
                <w:sz w:val="18"/>
                <w:szCs w:val="18"/>
                <w:lang w:eastAsia="it-IT"/>
              </w:rPr>
            </w:pPr>
            <w:r>
              <w:rPr>
                <w:rFonts w:ascii="Arial" w:hAnsi="Arial" w:cs="Arial"/>
                <w:sz w:val="18"/>
                <w:szCs w:val="18"/>
                <w:lang w:eastAsia="it-IT"/>
              </w:rPr>
              <w:t>[</w:t>
            </w:r>
            <w:proofErr w:type="gramStart"/>
            <w:r>
              <w:rPr>
                <w:rFonts w:ascii="Arial" w:hAnsi="Arial" w:cs="Arial"/>
                <w:sz w:val="18"/>
                <w:szCs w:val="18"/>
                <w:lang w:eastAsia="it-IT"/>
              </w:rPr>
              <w:t>onshow;block</w:t>
            </w:r>
            <w:proofErr w:type="gramEnd"/>
            <w:r>
              <w:rPr>
                <w:rFonts w:ascii="Arial" w:hAnsi="Arial" w:cs="Arial"/>
                <w:sz w:val="18"/>
                <w:szCs w:val="18"/>
                <w:lang w:eastAsia="it-IT"/>
              </w:rPr>
              <w:t>=tbs:row;when [dich_titolo_iv_key]='1']</w:t>
            </w:r>
            <w:r>
              <w:rPr>
                <w:rFonts w:ascii="Arial" w:hAnsi="Arial" w:cs="Arial"/>
                <w:b/>
                <w:sz w:val="18"/>
                <w:szCs w:val="18"/>
                <w:lang w:eastAsia="it-IT"/>
              </w:rPr>
              <w:t>X</w:t>
            </w:r>
            <w:r>
              <w:rPr>
                <w:rFonts w:ascii="Arial" w:hAnsi="Arial" w:cs="Arial"/>
                <w:sz w:val="18"/>
                <w:szCs w:val="18"/>
                <w:lang w:eastAsia="it-IT"/>
              </w:rPr>
              <w:t xml:space="preserve"> non ricade nell'ambito di applicazione delle norme in materia di salute e sicurezza nei luoghi di lavoro (d.lgs. n. 81/2008) – in caso di lavori eseguiti in proprio in quanto opere di modesta entità che non interessano le specifiche normative di settore, i lavori saranno eseguiti in prima persona, senza alcun affidamento a ditte esterne</w:t>
            </w:r>
          </w:p>
        </w:tc>
      </w:tr>
      <w:tr w:rsidR="005F6200" w14:paraId="1CF19351" w14:textId="77777777" w:rsidTr="00F64D4F">
        <w:tc>
          <w:tcPr>
            <w:tcW w:w="9778" w:type="dxa"/>
            <w:shd w:val="clear" w:color="auto" w:fill="auto"/>
          </w:tcPr>
          <w:p w14:paraId="36B8640B" w14:textId="3EABEC12" w:rsidR="005F6200" w:rsidRDefault="00F64D4F">
            <w:pPr>
              <w:contextualSpacing/>
              <w:jc w:val="left"/>
              <w:rPr>
                <w:rFonts w:ascii="Arial" w:hAnsi="Arial" w:cs="Arial"/>
                <w:sz w:val="18"/>
                <w:szCs w:val="18"/>
                <w:lang w:eastAsia="it-IT"/>
              </w:rPr>
            </w:pPr>
            <w:r>
              <w:rPr>
                <w:rFonts w:ascii="Arial" w:hAnsi="Arial" w:cs="Arial"/>
                <w:sz w:val="18"/>
                <w:szCs w:val="18"/>
                <w:lang w:eastAsia="it-IT"/>
              </w:rPr>
              <w:t>[</w:t>
            </w:r>
            <w:proofErr w:type="gramStart"/>
            <w:r>
              <w:rPr>
                <w:rFonts w:ascii="Arial" w:hAnsi="Arial" w:cs="Arial"/>
                <w:sz w:val="18"/>
                <w:szCs w:val="18"/>
                <w:lang w:eastAsia="it-IT"/>
              </w:rPr>
              <w:t>onshow;block</w:t>
            </w:r>
            <w:proofErr w:type="gramEnd"/>
            <w:r>
              <w:rPr>
                <w:rFonts w:ascii="Arial" w:hAnsi="Arial" w:cs="Arial"/>
                <w:sz w:val="18"/>
                <w:szCs w:val="18"/>
                <w:lang w:eastAsia="it-IT"/>
              </w:rPr>
              <w:t>=tbs:row;when [dich_titolo_iv_key]='2']</w:t>
            </w:r>
            <w:r>
              <w:rPr>
                <w:rFonts w:ascii="Arial" w:hAnsi="Arial" w:cs="Arial"/>
                <w:b/>
                <w:sz w:val="18"/>
                <w:szCs w:val="18"/>
                <w:lang w:eastAsia="it-IT"/>
              </w:rPr>
              <w:t>X</w:t>
            </w:r>
            <w:r>
              <w:rPr>
                <w:rFonts w:ascii="Arial" w:hAnsi="Arial" w:cs="Arial"/>
                <w:sz w:val="18"/>
                <w:szCs w:val="18"/>
                <w:lang w:eastAsia="it-IT"/>
              </w:rPr>
              <w:t xml:space="preserve"> ricade nell'ambito di applicazione del Titolo IV del d.lgs. n. 81/2008 e che</w:t>
            </w:r>
            <w:r w:rsidR="001F0F5B">
              <w:rPr>
                <w:rFonts w:ascii="Arial" w:hAnsi="Arial" w:cs="Arial"/>
                <w:sz w:val="18"/>
                <w:szCs w:val="18"/>
                <w:lang w:eastAsia="it-IT"/>
              </w:rPr>
              <w:t xml:space="preserve"> </w:t>
            </w:r>
            <w:r>
              <w:rPr>
                <w:rFonts w:ascii="Arial" w:hAnsi="Arial" w:cs="Arial"/>
                <w:sz w:val="18"/>
                <w:szCs w:val="18"/>
                <w:lang w:eastAsia="it-IT"/>
              </w:rPr>
              <w:t xml:space="preserve">i relativi adempimenti saranno assolti prima dell'inizio dei lavori </w:t>
            </w:r>
          </w:p>
          <w:p w14:paraId="5AE2BCD5" w14:textId="77777777" w:rsidR="005F6200" w:rsidRDefault="005F6200">
            <w:pPr>
              <w:contextualSpacing/>
              <w:jc w:val="left"/>
              <w:rPr>
                <w:rFonts w:ascii="Arial" w:hAnsi="Arial" w:cs="Arial"/>
                <w:sz w:val="18"/>
                <w:szCs w:val="18"/>
                <w:lang w:eastAsia="it-IT"/>
              </w:rPr>
            </w:pPr>
          </w:p>
          <w:tbl>
            <w:tblPr>
              <w:tblStyle w:val="Grigliatabella"/>
              <w:tblW w:w="8913" w:type="dxa"/>
              <w:tblInd w:w="595" w:type="dxa"/>
              <w:tblLook w:val="04A0" w:firstRow="1" w:lastRow="0" w:firstColumn="1" w:lastColumn="0" w:noHBand="0" w:noVBand="1"/>
            </w:tblPr>
            <w:tblGrid>
              <w:gridCol w:w="8913"/>
            </w:tblGrid>
            <w:tr w:rsidR="005F6200" w14:paraId="248AE177" w14:textId="77777777">
              <w:tc>
                <w:tcPr>
                  <w:tcW w:w="8913" w:type="dxa"/>
                  <w:tcBorders>
                    <w:top w:val="nil"/>
                    <w:left w:val="nil"/>
                    <w:bottom w:val="nil"/>
                    <w:right w:val="nil"/>
                  </w:tcBorders>
                  <w:shd w:val="clear" w:color="auto" w:fill="auto"/>
                </w:tcPr>
                <w:p w14:paraId="4773121E" w14:textId="77777777" w:rsidR="005F6200" w:rsidRDefault="00F64D4F">
                  <w:pPr>
                    <w:tabs>
                      <w:tab w:val="left" w:pos="1834"/>
                    </w:tabs>
                    <w:contextualSpacing/>
                    <w:jc w:val="left"/>
                    <w:rPr>
                      <w:rFonts w:ascii="Arial" w:hAnsi="Arial" w:cs="Arial"/>
                      <w:b/>
                      <w:sz w:val="18"/>
                      <w:szCs w:val="18"/>
                      <w:lang w:eastAsia="it-IT"/>
                    </w:rPr>
                  </w:pPr>
                  <w:r>
                    <w:rPr>
                      <w:rFonts w:ascii="Arial" w:hAnsi="Arial" w:cs="Arial"/>
                      <w:b/>
                      <w:sz w:val="18"/>
                      <w:szCs w:val="18"/>
                      <w:lang w:eastAsia="it-IT"/>
                    </w:rPr>
                    <w:t>Relativamente alla documentazione delle imprese esecutrici:</w:t>
                  </w:r>
                </w:p>
              </w:tc>
            </w:tr>
            <w:tr w:rsidR="005F6200" w14:paraId="199C1421" w14:textId="77777777">
              <w:tc>
                <w:tcPr>
                  <w:tcW w:w="8913" w:type="dxa"/>
                  <w:tcBorders>
                    <w:top w:val="nil"/>
                    <w:left w:val="nil"/>
                    <w:bottom w:val="nil"/>
                    <w:right w:val="nil"/>
                  </w:tcBorders>
                  <w:shd w:val="clear" w:color="auto" w:fill="auto"/>
                </w:tcPr>
                <w:p w14:paraId="7EF86087" w14:textId="77777777" w:rsidR="005F6200" w:rsidRDefault="00F64D4F">
                  <w:pPr>
                    <w:tabs>
                      <w:tab w:val="left" w:pos="1834"/>
                    </w:tabs>
                    <w:contextualSpacing/>
                    <w:jc w:val="left"/>
                    <w:rPr>
                      <w:rFonts w:ascii="Arial" w:hAnsi="Arial" w:cs="Arial"/>
                      <w:sz w:val="18"/>
                      <w:szCs w:val="18"/>
                      <w:lang w:eastAsia="it-IT"/>
                    </w:rPr>
                  </w:pPr>
                  <w:r>
                    <w:rPr>
                      <w:rFonts w:ascii="Arial" w:hAnsi="Arial" w:cs="Arial"/>
                      <w:sz w:val="18"/>
                      <w:szCs w:val="18"/>
                      <w:lang w:eastAsia="it-IT"/>
                    </w:rPr>
                    <w:t>[onshow;block=tbs:row;when [dich_doc_imprese_key]='1']</w:t>
                  </w:r>
                  <w:r>
                    <w:rPr>
                      <w:rFonts w:ascii="Arial" w:hAnsi="Arial" w:cs="Arial"/>
                      <w:b/>
                      <w:sz w:val="18"/>
                      <w:szCs w:val="18"/>
                      <w:lang w:eastAsia="it-IT"/>
                    </w:rPr>
                    <w:t>X</w:t>
                  </w:r>
                  <w:r>
                    <w:rPr>
                      <w:rFonts w:ascii="Arial" w:hAnsi="Arial" w:cs="Arial"/>
                      <w:sz w:val="18"/>
                      <w:szCs w:val="18"/>
                      <w:lang w:eastAsia="it-IT"/>
                    </w:rPr>
                    <w:t xml:space="preserve"> L'entità presunta del cantiere è inferiore a 200 uomini-giorno ed i lavori non comportano i rischi particolari di cui 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tc>
            </w:tr>
            <w:tr w:rsidR="005F6200" w14:paraId="546328BA" w14:textId="77777777">
              <w:tc>
                <w:tcPr>
                  <w:tcW w:w="8913" w:type="dxa"/>
                  <w:tcBorders>
                    <w:top w:val="nil"/>
                    <w:left w:val="nil"/>
                    <w:bottom w:val="nil"/>
                    <w:right w:val="nil"/>
                  </w:tcBorders>
                  <w:shd w:val="clear" w:color="auto" w:fill="auto"/>
                </w:tcPr>
                <w:p w14:paraId="13BCFDD9" w14:textId="77777777" w:rsidR="005F6200" w:rsidRDefault="00F64D4F">
                  <w:pPr>
                    <w:contextualSpacing/>
                    <w:jc w:val="left"/>
                    <w:rPr>
                      <w:rFonts w:ascii="Arial" w:hAnsi="Arial" w:cs="Arial"/>
                      <w:sz w:val="18"/>
                      <w:szCs w:val="18"/>
                      <w:lang w:eastAsia="it-IT"/>
                    </w:rPr>
                  </w:pPr>
                  <w:r>
                    <w:rPr>
                      <w:rFonts w:ascii="Arial" w:hAnsi="Arial" w:cs="Arial"/>
                      <w:sz w:val="18"/>
                      <w:szCs w:val="18"/>
                      <w:lang w:eastAsia="it-IT"/>
                    </w:rPr>
                    <w:t>[onshow;block=tbs:row;when [dich_doc_imprese_key]='2']</w:t>
                  </w:r>
                  <w:r>
                    <w:rPr>
                      <w:rFonts w:ascii="Arial" w:hAnsi="Arial" w:cs="Arial"/>
                      <w:b/>
                      <w:sz w:val="18"/>
                      <w:szCs w:val="18"/>
                      <w:lang w:eastAsia="it-IT"/>
                    </w:rPr>
                    <w:t>X</w:t>
                  </w:r>
                  <w:r>
                    <w:rPr>
                      <w:rFonts w:ascii="Arial" w:hAnsi="Arial" w:cs="Arial"/>
                      <w:sz w:val="18"/>
                      <w:szCs w:val="18"/>
                      <w:lang w:eastAsia="it-IT"/>
                    </w:rPr>
                    <w:t xml:space="preserve"> L'entità presunta del cantiere è pari o superiore a 200 uomini-giorno o i lavori comportano i rischi 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nonchè il contratto collettivo applicato ai lavoratori dipendenti, della/e impresa/e esecutrice/i</w:t>
                  </w:r>
                </w:p>
              </w:tc>
            </w:tr>
            <w:tr w:rsidR="005F6200" w14:paraId="5CC29E37" w14:textId="77777777">
              <w:tc>
                <w:tcPr>
                  <w:tcW w:w="8913" w:type="dxa"/>
                  <w:tcBorders>
                    <w:top w:val="nil"/>
                    <w:left w:val="nil"/>
                    <w:bottom w:val="nil"/>
                    <w:right w:val="nil"/>
                  </w:tcBorders>
                  <w:shd w:val="clear" w:color="auto" w:fill="auto"/>
                </w:tcPr>
                <w:p w14:paraId="7B1E3891" w14:textId="77777777" w:rsidR="005F6200" w:rsidRDefault="005F6200">
                  <w:pPr>
                    <w:contextualSpacing/>
                    <w:jc w:val="left"/>
                    <w:rPr>
                      <w:rFonts w:ascii="Arial" w:hAnsi="Arial" w:cs="Arial"/>
                      <w:b/>
                      <w:sz w:val="18"/>
                      <w:szCs w:val="18"/>
                      <w:lang w:eastAsia="it-IT"/>
                    </w:rPr>
                  </w:pPr>
                </w:p>
                <w:p w14:paraId="516CFA13" w14:textId="77777777" w:rsidR="005F6200" w:rsidRDefault="00F64D4F">
                  <w:pPr>
                    <w:contextualSpacing/>
                    <w:jc w:val="left"/>
                    <w:rPr>
                      <w:rFonts w:ascii="Arial" w:hAnsi="Arial" w:cs="Arial"/>
                      <w:b/>
                      <w:sz w:val="18"/>
                      <w:szCs w:val="18"/>
                      <w:lang w:eastAsia="it-IT"/>
                    </w:rPr>
                  </w:pPr>
                  <w:r>
                    <w:rPr>
                      <w:rFonts w:ascii="Arial" w:hAnsi="Arial" w:cs="Arial"/>
                      <w:b/>
                      <w:sz w:val="18"/>
                      <w:szCs w:val="18"/>
                      <w:lang w:eastAsia="it-IT"/>
                    </w:rPr>
                    <w:t>Relativamente alla notifica preliminare di cui all’articolo 99 del d.lgs. n. 81/2008:</w:t>
                  </w:r>
                </w:p>
              </w:tc>
            </w:tr>
            <w:tr w:rsidR="005F6200" w14:paraId="7BD5AEE0" w14:textId="77777777">
              <w:tc>
                <w:tcPr>
                  <w:tcW w:w="8913" w:type="dxa"/>
                  <w:tcBorders>
                    <w:top w:val="nil"/>
                    <w:left w:val="nil"/>
                    <w:bottom w:val="nil"/>
                    <w:right w:val="nil"/>
                  </w:tcBorders>
                  <w:shd w:val="clear" w:color="auto" w:fill="auto"/>
                </w:tcPr>
                <w:p w14:paraId="313C92BA" w14:textId="77777777" w:rsidR="005F6200" w:rsidRDefault="00F64D4F">
                  <w:pPr>
                    <w:tabs>
                      <w:tab w:val="left" w:pos="1834"/>
                    </w:tabs>
                    <w:contextualSpacing/>
                    <w:jc w:val="left"/>
                    <w:rPr>
                      <w:rFonts w:ascii="Arial" w:hAnsi="Arial" w:cs="Arial"/>
                      <w:sz w:val="18"/>
                      <w:szCs w:val="18"/>
                      <w:lang w:eastAsia="it-IT"/>
                    </w:rPr>
                  </w:pPr>
                  <w:r>
                    <w:rPr>
                      <w:rFonts w:ascii="Arial" w:hAnsi="Arial" w:cs="Arial"/>
                      <w:sz w:val="18"/>
                      <w:szCs w:val="18"/>
                      <w:lang w:eastAsia="it-IT"/>
                    </w:rPr>
                    <w:t>[</w:t>
                  </w:r>
                  <w:proofErr w:type="gramStart"/>
                  <w:r>
                    <w:rPr>
                      <w:rFonts w:ascii="Arial" w:hAnsi="Arial" w:cs="Arial"/>
                      <w:sz w:val="18"/>
                      <w:szCs w:val="18"/>
                      <w:lang w:eastAsia="it-IT"/>
                    </w:rPr>
                    <w:t>onshow;block</w:t>
                  </w:r>
                  <w:proofErr w:type="gramEnd"/>
                  <w:r>
                    <w:rPr>
                      <w:rFonts w:ascii="Arial" w:hAnsi="Arial" w:cs="Arial"/>
                      <w:sz w:val="18"/>
                      <w:szCs w:val="18"/>
                      <w:lang w:eastAsia="it-IT"/>
                    </w:rPr>
                    <w:t>=tbs:row;when [dich_no_notifica_prel_key]='1']</w:t>
                  </w:r>
                  <w:r>
                    <w:rPr>
                      <w:rFonts w:ascii="Arial" w:hAnsi="Arial" w:cs="Arial"/>
                      <w:b/>
                      <w:sz w:val="18"/>
                      <w:szCs w:val="18"/>
                      <w:lang w:eastAsia="it-IT"/>
                    </w:rPr>
                    <w:t>X</w:t>
                  </w:r>
                  <w:r>
                    <w:rPr>
                      <w:rFonts w:ascii="Arial" w:hAnsi="Arial" w:cs="Arial"/>
                      <w:sz w:val="18"/>
                      <w:szCs w:val="18"/>
                      <w:lang w:eastAsia="it-IT"/>
                    </w:rPr>
                    <w:t xml:space="preserve"> L'intervento non è soggetto all'invio della notifica</w:t>
                  </w:r>
                </w:p>
              </w:tc>
            </w:tr>
            <w:tr w:rsidR="005F6200" w14:paraId="32E92946" w14:textId="77777777">
              <w:tc>
                <w:tcPr>
                  <w:tcW w:w="8913" w:type="dxa"/>
                  <w:tcBorders>
                    <w:top w:val="nil"/>
                    <w:left w:val="nil"/>
                    <w:bottom w:val="nil"/>
                    <w:right w:val="nil"/>
                  </w:tcBorders>
                  <w:shd w:val="clear" w:color="auto" w:fill="auto"/>
                </w:tcPr>
                <w:p w14:paraId="4FA2C840" w14:textId="77777777" w:rsidR="005F6200" w:rsidRDefault="00F64D4F">
                  <w:pPr>
                    <w:tabs>
                      <w:tab w:val="left" w:pos="1834"/>
                    </w:tabs>
                    <w:contextualSpacing/>
                    <w:jc w:val="left"/>
                    <w:rPr>
                      <w:rFonts w:ascii="Arial" w:hAnsi="Arial" w:cs="Arial"/>
                      <w:sz w:val="18"/>
                      <w:szCs w:val="18"/>
                      <w:lang w:eastAsia="it-IT"/>
                    </w:rPr>
                  </w:pPr>
                  <w:r>
                    <w:rPr>
                      <w:rFonts w:ascii="Arial" w:hAnsi="Arial" w:cs="Arial"/>
                      <w:sz w:val="18"/>
                      <w:szCs w:val="18"/>
                      <w:lang w:eastAsia="it-IT"/>
                    </w:rPr>
                    <w:t>[</w:t>
                  </w:r>
                  <w:proofErr w:type="gramStart"/>
                  <w:r>
                    <w:rPr>
                      <w:rFonts w:ascii="Arial" w:hAnsi="Arial" w:cs="Arial"/>
                      <w:sz w:val="18"/>
                      <w:szCs w:val="18"/>
                      <w:lang w:eastAsia="it-IT"/>
                    </w:rPr>
                    <w:t>onshow;block</w:t>
                  </w:r>
                  <w:proofErr w:type="gramEnd"/>
                  <w:r>
                    <w:rPr>
                      <w:rFonts w:ascii="Arial" w:hAnsi="Arial" w:cs="Arial"/>
                      <w:sz w:val="18"/>
                      <w:szCs w:val="18"/>
                      <w:lang w:eastAsia="it-IT"/>
                    </w:rPr>
                    <w:t>=tbs:row;when [dich_no_notifica_prel_key]='2']</w:t>
                  </w:r>
                  <w:r>
                    <w:rPr>
                      <w:rFonts w:ascii="Arial" w:hAnsi="Arial" w:cs="Arial"/>
                      <w:b/>
                      <w:sz w:val="18"/>
                      <w:szCs w:val="18"/>
                      <w:lang w:eastAsia="it-IT"/>
                    </w:rPr>
                    <w:t>X</w:t>
                  </w:r>
                  <w:r>
                    <w:rPr>
                      <w:rFonts w:ascii="Arial" w:hAnsi="Arial" w:cs="Arial"/>
                      <w:sz w:val="18"/>
                      <w:szCs w:val="18"/>
                      <w:lang w:eastAsia="it-IT"/>
                    </w:rPr>
                    <w:t xml:space="preserve"> Allega alla presente comunicazione la notifica, il cui contenuto sarà riprodotto su apposita tabella, esposta in cantiere per tutta la durata dei lavori, in luogo visibile dall'esterno</w:t>
                  </w:r>
                </w:p>
              </w:tc>
            </w:tr>
          </w:tbl>
          <w:p w14:paraId="35E13D18" w14:textId="77777777" w:rsidR="005F6200" w:rsidRDefault="005F6200">
            <w:pPr>
              <w:contextualSpacing/>
              <w:jc w:val="left"/>
              <w:rPr>
                <w:rFonts w:ascii="Arial" w:hAnsi="Arial" w:cs="Arial"/>
                <w:sz w:val="18"/>
                <w:szCs w:val="18"/>
                <w:lang w:eastAsia="it-IT"/>
              </w:rPr>
            </w:pPr>
          </w:p>
        </w:tc>
      </w:tr>
      <w:tr w:rsidR="005F6200" w14:paraId="67CFC32D" w14:textId="77777777" w:rsidTr="00F64D4F">
        <w:tc>
          <w:tcPr>
            <w:tcW w:w="9778" w:type="dxa"/>
            <w:shd w:val="clear" w:color="auto" w:fill="auto"/>
          </w:tcPr>
          <w:p w14:paraId="7AAD5CD8" w14:textId="77777777" w:rsidR="005F6200" w:rsidRDefault="00F64D4F">
            <w:pPr>
              <w:contextualSpacing/>
              <w:jc w:val="left"/>
              <w:rPr>
                <w:rFonts w:ascii="Arial" w:hAnsi="Arial" w:cs="Arial"/>
                <w:sz w:val="18"/>
                <w:szCs w:val="18"/>
                <w:lang w:eastAsia="it-IT"/>
              </w:rPr>
            </w:pPr>
            <w:r>
              <w:rPr>
                <w:rFonts w:ascii="Arial" w:hAnsi="Arial" w:cs="Arial"/>
                <w:sz w:val="18"/>
                <w:szCs w:val="18"/>
                <w:lang w:eastAsia="it-IT"/>
              </w:rPr>
              <w:t>[</w:t>
            </w:r>
            <w:proofErr w:type="gramStart"/>
            <w:r>
              <w:rPr>
                <w:rFonts w:ascii="Arial" w:hAnsi="Arial" w:cs="Arial"/>
                <w:sz w:val="18"/>
                <w:szCs w:val="18"/>
                <w:lang w:eastAsia="it-IT"/>
              </w:rPr>
              <w:t>onshow;block</w:t>
            </w:r>
            <w:proofErr w:type="gramEnd"/>
            <w:r>
              <w:rPr>
                <w:rFonts w:ascii="Arial" w:hAnsi="Arial" w:cs="Arial"/>
                <w:sz w:val="18"/>
                <w:szCs w:val="18"/>
                <w:lang w:eastAsia="it-IT"/>
              </w:rPr>
              <w:t>=tbs:row;when [dich_titolo_iv_key]='3']</w:t>
            </w:r>
            <w:r>
              <w:rPr>
                <w:rFonts w:ascii="Arial" w:hAnsi="Arial" w:cs="Arial"/>
                <w:b/>
                <w:sz w:val="18"/>
                <w:szCs w:val="18"/>
                <w:lang w:eastAsia="it-IT"/>
              </w:rPr>
              <w:t>X</w:t>
            </w:r>
            <w:r>
              <w:rPr>
                <w:rFonts w:ascii="Arial" w:hAnsi="Arial" w:cs="Arial"/>
                <w:sz w:val="18"/>
                <w:szCs w:val="18"/>
                <w:lang w:eastAsia="it-IT"/>
              </w:rPr>
              <w:t xml:space="preserve"> ricade nell'ambito di applicazione delle norme in materia di salute e sicurezza sul luogo di lavoro (d.lgs. 81/2008), ma si riserva di presentare le dichiarazioni prima dell'inizio dei lavori, poiché i dati dell'impresa saranno forniti prima dell'inizio lavori</w:t>
            </w:r>
          </w:p>
        </w:tc>
      </w:tr>
    </w:tbl>
    <w:p w14:paraId="287F872A" w14:textId="77777777" w:rsidR="005F6200" w:rsidRDefault="005F6200">
      <w:pPr>
        <w:contextualSpacing/>
        <w:rPr>
          <w:rFonts w:ascii="Arial" w:hAnsi="Arial" w:cs="Arial"/>
          <w:sz w:val="18"/>
          <w:szCs w:val="18"/>
        </w:rPr>
      </w:pPr>
    </w:p>
    <w:p w14:paraId="3F712CBA" w14:textId="77777777" w:rsidR="005F6200" w:rsidRDefault="00F64D4F">
      <w:pPr>
        <w:contextualSpacing/>
        <w:rPr>
          <w:rFonts w:ascii="Arial" w:hAnsi="Arial" w:cs="Arial"/>
          <w:sz w:val="18"/>
          <w:szCs w:val="18"/>
        </w:rPr>
      </w:pPr>
      <w:r>
        <w:rPr>
          <w:rFonts w:ascii="Arial" w:hAnsi="Arial" w:cs="Arial"/>
          <w:sz w:val="18"/>
          <w:szCs w:val="18"/>
        </w:rPr>
        <w:t>di essere a conoscenza che l’efficacia della presente segnalazione è sospesa qualora sia assente il piano di sicurezza e coordinamento di cui all’articolo 100 d.lgs. n. 81/2008 o il fascicolo di cui all’articolo 91, comma 1, lettera b), quando previsti, oppure in assenza di notifica di cui all’articolo 99, quando prevista, oppure in assenza di documento unico di regolarità contributiva.</w:t>
      </w:r>
    </w:p>
    <w:p w14:paraId="73CDA692" w14:textId="77777777" w:rsidR="005F6200" w:rsidRDefault="005F6200">
      <w:pPr>
        <w:contextualSpacing/>
        <w:rPr>
          <w:rFonts w:ascii="Arial" w:hAnsi="Arial" w:cs="Arial"/>
          <w:sz w:val="18"/>
          <w:szCs w:val="18"/>
        </w:rPr>
      </w:pPr>
    </w:p>
    <w:p w14:paraId="337C286D" w14:textId="77777777" w:rsidR="005F6200" w:rsidRDefault="00F64D4F">
      <w:pPr>
        <w:contextualSpacing/>
        <w:jc w:val="left"/>
        <w:rPr>
          <w:rFonts w:ascii="Arial" w:hAnsi="Arial" w:cs="Arial"/>
          <w:sz w:val="18"/>
          <w:szCs w:val="18"/>
        </w:rPr>
      </w:pPr>
      <w:r>
        <w:rPr>
          <w:rFonts w:ascii="Arial" w:hAnsi="Arial" w:cs="Arial"/>
          <w:sz w:val="18"/>
          <w:szCs w:val="18"/>
        </w:rPr>
        <w:t xml:space="preserve">[comune_value], [data_stampa_domanda] </w:t>
      </w:r>
    </w:p>
    <w:p w14:paraId="3D279AF7" w14:textId="77777777" w:rsidR="005F6200" w:rsidRDefault="005F6200">
      <w:pPr>
        <w:contextualSpacing/>
        <w:jc w:val="left"/>
        <w:rPr>
          <w:rFonts w:ascii="Arial" w:hAnsi="Arial" w:cs="Arial"/>
          <w:sz w:val="18"/>
          <w:szCs w:val="18"/>
        </w:rPr>
      </w:pPr>
    </w:p>
    <w:tbl>
      <w:tblPr>
        <w:tblStyle w:val="Grigliatabella"/>
        <w:tblW w:w="9778" w:type="dxa"/>
        <w:tblLook w:val="04A0" w:firstRow="1" w:lastRow="0" w:firstColumn="1" w:lastColumn="0" w:noHBand="0" w:noVBand="1"/>
      </w:tblPr>
      <w:tblGrid>
        <w:gridCol w:w="4890"/>
        <w:gridCol w:w="4888"/>
      </w:tblGrid>
      <w:tr w:rsidR="005F6200" w14:paraId="1B4C43BD" w14:textId="77777777">
        <w:tc>
          <w:tcPr>
            <w:tcW w:w="4889" w:type="dxa"/>
            <w:tcBorders>
              <w:top w:val="nil"/>
              <w:left w:val="nil"/>
              <w:bottom w:val="nil"/>
              <w:right w:val="nil"/>
            </w:tcBorders>
            <w:shd w:val="clear" w:color="auto" w:fill="auto"/>
          </w:tcPr>
          <w:p w14:paraId="3370C681" w14:textId="77777777" w:rsidR="005F6200" w:rsidRDefault="005F6200">
            <w:pPr>
              <w:contextualSpacing/>
              <w:jc w:val="left"/>
              <w:rPr>
                <w:rFonts w:ascii="Arial" w:hAnsi="Arial" w:cs="Arial"/>
                <w:sz w:val="18"/>
                <w:szCs w:val="18"/>
              </w:rPr>
            </w:pPr>
          </w:p>
        </w:tc>
        <w:tc>
          <w:tcPr>
            <w:tcW w:w="4888" w:type="dxa"/>
            <w:tcBorders>
              <w:top w:val="nil"/>
              <w:left w:val="nil"/>
              <w:bottom w:val="nil"/>
              <w:right w:val="nil"/>
            </w:tcBorders>
            <w:shd w:val="clear" w:color="auto" w:fill="auto"/>
          </w:tcPr>
          <w:p w14:paraId="087C155D" w14:textId="77777777" w:rsidR="005F6200" w:rsidRDefault="00F64D4F">
            <w:pPr>
              <w:contextualSpacing/>
              <w:jc w:val="center"/>
              <w:rPr>
                <w:rFonts w:ascii="Arial" w:hAnsi="Arial" w:cs="Arial"/>
                <w:b/>
                <w:sz w:val="18"/>
                <w:szCs w:val="18"/>
              </w:rPr>
            </w:pPr>
            <w:r>
              <w:rPr>
                <w:rFonts w:ascii="Arial" w:hAnsi="Arial" w:cs="Arial"/>
                <w:b/>
                <w:sz w:val="18"/>
                <w:szCs w:val="18"/>
              </w:rPr>
              <w:t>[resp_sicurezza_cognome] [resp_sicurezza_nome]</w:t>
            </w:r>
          </w:p>
        </w:tc>
      </w:tr>
    </w:tbl>
    <w:p w14:paraId="57CF70EA" w14:textId="77777777" w:rsidR="005F6200" w:rsidRDefault="005F6200">
      <w:pPr>
        <w:contextualSpacing/>
        <w:jc w:val="left"/>
        <w:rPr>
          <w:rFonts w:ascii="Arial" w:hAnsi="Arial" w:cs="Arial"/>
        </w:rPr>
      </w:pPr>
    </w:p>
    <w:p w14:paraId="4C2BB73F" w14:textId="77777777" w:rsidR="005F6200" w:rsidRDefault="00F64D4F">
      <w:pPr>
        <w:keepNext/>
        <w:contextualSpacing/>
        <w:rPr>
          <w:rFonts w:ascii="Arial" w:eastAsia="Times New Roman" w:hAnsi="Arial" w:cs="Arial"/>
          <w:sz w:val="14"/>
          <w:szCs w:val="14"/>
          <w:lang w:eastAsia="it-IT"/>
        </w:rPr>
      </w:pPr>
      <w:r>
        <w:rPr>
          <w:rFonts w:ascii="Arial" w:eastAsia="Times New Roman" w:hAnsi="Arial" w:cs="Arial"/>
          <w:b/>
          <w:bCs/>
          <w:sz w:val="14"/>
          <w:szCs w:val="14"/>
          <w:lang w:eastAsia="it-IT"/>
        </w:rPr>
        <w:t>INFORMATIVA SULLA PRIVACY AI SENSI DEL REGOLAMENTO EUROPEO PER LA PROTEZIONE DEI DATI 2016/679</w:t>
      </w:r>
    </w:p>
    <w:p w14:paraId="4421B77D" w14:textId="77777777" w:rsidR="005F6200" w:rsidRDefault="00F64D4F">
      <w:pPr>
        <w:contextualSpacing/>
        <w:textAlignment w:val="baseline"/>
        <w:rPr>
          <w:rFonts w:ascii="Arial" w:eastAsia="Times New Roman" w:hAnsi="Arial" w:cs="Arial"/>
          <w:sz w:val="14"/>
          <w:szCs w:val="14"/>
          <w:lang w:eastAsia="it-IT"/>
        </w:rPr>
      </w:pPr>
      <w:r>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5C891AD0" w14:textId="77777777" w:rsidR="005F6200" w:rsidRDefault="00F64D4F">
      <w:pPr>
        <w:contextualSpacing/>
        <w:textAlignment w:val="baseline"/>
        <w:rPr>
          <w:rFonts w:ascii="Arial" w:eastAsia="Times New Roman" w:hAnsi="Arial" w:cs="Arial"/>
          <w:sz w:val="14"/>
          <w:szCs w:val="14"/>
          <w:lang w:eastAsia="it-IT"/>
        </w:rPr>
      </w:pPr>
      <w:r>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12D686B1"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b/>
          <w:bCs/>
          <w:sz w:val="14"/>
          <w:szCs w:val="14"/>
          <w:lang w:eastAsia="it-IT"/>
        </w:rPr>
        <w:t>Titolare del trattamento e RPD</w:t>
      </w:r>
    </w:p>
    <w:p w14:paraId="4AF9E1B5" w14:textId="77777777" w:rsidR="005F6200" w:rsidRDefault="00F64D4F">
      <w:pPr>
        <w:contextualSpacing/>
        <w:textAlignment w:val="baseline"/>
        <w:rPr>
          <w:rFonts w:ascii="Arial" w:eastAsia="Times New Roman" w:hAnsi="Arial" w:cs="Arial"/>
          <w:sz w:val="14"/>
          <w:szCs w:val="14"/>
          <w:lang w:eastAsia="it-IT"/>
        </w:rPr>
      </w:pPr>
      <w:r>
        <w:rPr>
          <w:rFonts w:ascii="Arial" w:eastAsia="Times New Roman" w:hAnsi="Arial" w:cs="Arial"/>
          <w:sz w:val="14"/>
          <w:szCs w:val="14"/>
          <w:lang w:eastAsia="it-IT"/>
        </w:rPr>
        <w:t>[rpd_value]</w:t>
      </w:r>
    </w:p>
    <w:p w14:paraId="6F54B970"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b/>
          <w:bCs/>
          <w:sz w:val="14"/>
          <w:szCs w:val="14"/>
          <w:lang w:eastAsia="it-IT"/>
        </w:rPr>
        <w:t>Finalità e modalità del trattamento</w:t>
      </w:r>
    </w:p>
    <w:p w14:paraId="205AF1FA"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sz w:val="14"/>
          <w:szCs w:val="14"/>
          <w:lang w:eastAsia="it-IT"/>
        </w:rPr>
        <w:t>Il Comune di [comune_value], titolare del trattamento, tratta i dati personali liberamente conferiti, esclusivamente per finalità istituzionali.</w:t>
      </w:r>
    </w:p>
    <w:p w14:paraId="5C01DA10"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b/>
          <w:bCs/>
          <w:sz w:val="14"/>
          <w:szCs w:val="14"/>
          <w:lang w:eastAsia="it-IT"/>
        </w:rPr>
        <w:lastRenderedPageBreak/>
        <w:t>Consenso</w:t>
      </w:r>
    </w:p>
    <w:p w14:paraId="4E177446"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sz w:val="14"/>
          <w:szCs w:val="14"/>
          <w:lang w:eastAsia="it-IT"/>
        </w:rPr>
        <w:t>Il consenso del trattamento ai fini istituzionali è necessario ed obbligatorio per le finalità stesse.</w:t>
      </w:r>
    </w:p>
    <w:p w14:paraId="74D480CF"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b/>
          <w:bCs/>
          <w:sz w:val="14"/>
          <w:szCs w:val="14"/>
          <w:lang w:eastAsia="it-IT"/>
        </w:rPr>
        <w:t>Periodo di conservazione</w:t>
      </w:r>
    </w:p>
    <w:p w14:paraId="175E8E2C"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2180E2F6"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b/>
          <w:bCs/>
          <w:sz w:val="14"/>
          <w:szCs w:val="14"/>
          <w:lang w:eastAsia="it-IT"/>
        </w:rPr>
        <w:t>Diritti del cittadino/interessato</w:t>
      </w:r>
    </w:p>
    <w:p w14:paraId="688FBAF3"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[comune_value]</w:t>
      </w:r>
    </w:p>
    <w:p w14:paraId="6D03F655"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sz w:val="14"/>
          <w:szCs w:val="14"/>
          <w:lang w:eastAsia="it-IT"/>
        </w:rPr>
        <w:t xml:space="preserve">I diritti del cittadino/dell’interessato sono quelli previsti dal Regolamento UE 2016/679 (GDPR). </w:t>
      </w:r>
    </w:p>
    <w:p w14:paraId="4C0E16F6"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sz w:val="14"/>
          <w:szCs w:val="14"/>
          <w:lang w:eastAsia="it-IT"/>
        </w:rPr>
        <w:t>Il cittadino/L’interessato può:</w:t>
      </w:r>
    </w:p>
    <w:p w14:paraId="5393AD6A" w14:textId="77777777" w:rsidR="005F6200" w:rsidRDefault="00F64D4F">
      <w:pPr>
        <w:pStyle w:val="Paragrafoelenco"/>
        <w:numPr>
          <w:ilvl w:val="0"/>
          <w:numId w:val="2"/>
        </w:numPr>
        <w:rPr>
          <w:rFonts w:ascii="Arial" w:eastAsia="Times New Roman" w:hAnsi="Arial" w:cs="Arial"/>
          <w:sz w:val="14"/>
          <w:szCs w:val="14"/>
          <w:lang w:eastAsia="it-IT"/>
        </w:rPr>
      </w:pPr>
      <w:r>
        <w:rPr>
          <w:rFonts w:ascii="Arial" w:eastAsia="Times New Roman" w:hAnsi="Arial" w:cs="Arial"/>
          <w:sz w:val="14"/>
          <w:szCs w:val="14"/>
          <w:lang w:eastAsia="it-IT"/>
        </w:rPr>
        <w:t>ricevere conferma dell’esistenza dei dati suoi personali e richiedere l’accesso al loro contenuto</w:t>
      </w:r>
    </w:p>
    <w:p w14:paraId="63709160" w14:textId="77777777" w:rsidR="005F6200" w:rsidRDefault="00F64D4F">
      <w:pPr>
        <w:pStyle w:val="Paragrafoelenco"/>
        <w:numPr>
          <w:ilvl w:val="0"/>
          <w:numId w:val="2"/>
        </w:numPr>
        <w:rPr>
          <w:rFonts w:ascii="Arial" w:eastAsia="Times New Roman" w:hAnsi="Arial" w:cs="Arial"/>
          <w:sz w:val="14"/>
          <w:szCs w:val="14"/>
          <w:lang w:eastAsia="it-IT"/>
        </w:rPr>
      </w:pPr>
      <w:r>
        <w:rPr>
          <w:rFonts w:ascii="Arial" w:eastAsia="Times New Roman" w:hAnsi="Arial" w:cs="Arial"/>
          <w:sz w:val="14"/>
          <w:szCs w:val="14"/>
          <w:lang w:eastAsia="it-IT"/>
        </w:rPr>
        <w:t>aggiornare, modificare e/o correggere i suoi dati personali</w:t>
      </w:r>
    </w:p>
    <w:p w14:paraId="7085EFDB" w14:textId="77777777" w:rsidR="005F6200" w:rsidRDefault="00F64D4F">
      <w:pPr>
        <w:pStyle w:val="Paragrafoelenco"/>
        <w:numPr>
          <w:ilvl w:val="0"/>
          <w:numId w:val="2"/>
        </w:numPr>
        <w:rPr>
          <w:rFonts w:ascii="Arial" w:eastAsia="Times New Roman" w:hAnsi="Arial" w:cs="Arial"/>
          <w:sz w:val="14"/>
          <w:szCs w:val="14"/>
          <w:lang w:eastAsia="it-IT"/>
        </w:rPr>
      </w:pPr>
      <w:r>
        <w:rPr>
          <w:rFonts w:ascii="Arial" w:eastAsia="Times New Roman" w:hAnsi="Arial" w:cs="Arial"/>
          <w:sz w:val="14"/>
          <w:szCs w:val="14"/>
          <w:lang w:eastAsia="it-IT"/>
        </w:rPr>
        <w:t>chiedere la cancellazione, la trasformazione in forma anonima, il blocco dei suoi dati trattati in violazione di legge</w:t>
      </w:r>
    </w:p>
    <w:p w14:paraId="5D4F988C" w14:textId="77777777" w:rsidR="005F6200" w:rsidRDefault="00F64D4F">
      <w:pPr>
        <w:pStyle w:val="Paragrafoelenco"/>
        <w:numPr>
          <w:ilvl w:val="0"/>
          <w:numId w:val="2"/>
        </w:numPr>
        <w:rPr>
          <w:rFonts w:ascii="Arial" w:eastAsia="Times New Roman" w:hAnsi="Arial" w:cs="Arial"/>
          <w:sz w:val="14"/>
          <w:szCs w:val="14"/>
          <w:lang w:eastAsia="it-IT"/>
        </w:rPr>
      </w:pPr>
      <w:r>
        <w:rPr>
          <w:rFonts w:ascii="Arial" w:eastAsia="Times New Roman" w:hAnsi="Arial" w:cs="Arial"/>
          <w:sz w:val="14"/>
          <w:szCs w:val="14"/>
          <w:lang w:eastAsia="it-IT"/>
        </w:rPr>
        <w:t>chiedere la limitazione del trattamento</w:t>
      </w:r>
    </w:p>
    <w:p w14:paraId="519C1397" w14:textId="77777777" w:rsidR="005F6200" w:rsidRDefault="00F64D4F">
      <w:pPr>
        <w:pStyle w:val="Paragrafoelenco"/>
        <w:numPr>
          <w:ilvl w:val="0"/>
          <w:numId w:val="2"/>
        </w:numPr>
        <w:rPr>
          <w:rFonts w:ascii="Arial" w:eastAsia="Times New Roman" w:hAnsi="Arial" w:cs="Arial"/>
          <w:sz w:val="14"/>
          <w:szCs w:val="14"/>
          <w:lang w:eastAsia="it-IT"/>
        </w:rPr>
      </w:pPr>
      <w:r>
        <w:rPr>
          <w:rFonts w:ascii="Arial" w:eastAsia="Times New Roman" w:hAnsi="Arial" w:cs="Arial"/>
          <w:sz w:val="14"/>
          <w:szCs w:val="14"/>
          <w:lang w:eastAsia="it-IT"/>
        </w:rPr>
        <w:t>opporsi per motivi legittimi al trattamento</w:t>
      </w:r>
    </w:p>
    <w:p w14:paraId="6BA874CD" w14:textId="77777777" w:rsidR="005F6200" w:rsidRDefault="005F6200">
      <w:pPr>
        <w:contextualSpacing/>
        <w:jc w:val="left"/>
      </w:pPr>
    </w:p>
    <w:sectPr w:rsidR="005F6200">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charset w:val="01"/>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B3CA7"/>
    <w:multiLevelType w:val="multilevel"/>
    <w:tmpl w:val="41D62F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705138B"/>
    <w:multiLevelType w:val="multilevel"/>
    <w:tmpl w:val="C868F9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FDC71A7"/>
    <w:multiLevelType w:val="multilevel"/>
    <w:tmpl w:val="D83059E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5F6200"/>
    <w:rsid w:val="001F0F5B"/>
    <w:rsid w:val="005F6200"/>
    <w:rsid w:val="009B2A9D"/>
    <w:rsid w:val="00B842C5"/>
    <w:rsid w:val="00F47572"/>
    <w:rsid w:val="00F64D4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B25D3"/>
  <w15:docId w15:val="{87330A0A-9AF8-43B3-A0BE-B4525225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Titolo">
    <w:name w:val="Title"/>
    <w:basedOn w:val="Normale"/>
    <w:next w:val="Corpotesto"/>
    <w:qFormat/>
    <w:pPr>
      <w:keepNext/>
      <w:spacing w:before="240" w:after="120"/>
    </w:pPr>
    <w:rPr>
      <w:rFonts w:ascii="Liberation Sans" w:eastAsia="Noto Sans CJK SC Regular" w:hAnsi="Liberation Sans" w:cs="Lohit Devanagari"/>
      <w:sz w:val="28"/>
      <w:szCs w:val="28"/>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Paragrafoelenco">
    <w:name w:val="List Paragraph"/>
    <w:basedOn w:val="Normale"/>
    <w:uiPriority w:val="34"/>
    <w:qFormat/>
    <w:rsid w:val="007459EB"/>
    <w:pPr>
      <w:ind w:left="720"/>
      <w:contextualSpacing/>
    </w:pPr>
  </w:style>
  <w:style w:type="table" w:styleId="Grigliatabella">
    <w:name w:val="Table Grid"/>
    <w:basedOn w:val="Tabellanormale"/>
    <w:uiPriority w:val="59"/>
    <w:rsid w:val="0010660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5C502-E338-4745-9D15-F2F31F30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884</Words>
  <Characters>5041</Characters>
  <Application>Microsoft Office Word</Application>
  <DocSecurity>0</DocSecurity>
  <Lines>42</Lines>
  <Paragraphs>11</Paragraphs>
  <ScaleCrop>false</ScaleCrop>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silvia.tavla@gisweb.it</cp:lastModifiedBy>
  <cp:revision>20</cp:revision>
  <dcterms:created xsi:type="dcterms:W3CDTF">2017-08-11T11:06:00Z</dcterms:created>
  <dcterms:modified xsi:type="dcterms:W3CDTF">2021-07-19T08:53:00Z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