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0630E1" w14:paraId="476CD6AF" w14:textId="77777777" w:rsidTr="003E5D95"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5CEBE71" w14:textId="77777777" w:rsidR="000630E1" w:rsidRPr="00FC01B1" w:rsidRDefault="0034366C" w:rsidP="00FC01B1">
            <w:pPr>
              <w:contextualSpacing/>
              <w:jc w:val="center"/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  <w:t xml:space="preserve">SEGNALAZIONE CERTIFICATA DI INIZIO ATTIVITA </w:t>
            </w:r>
            <w:r w:rsidR="00FC01B1">
              <w:rPr>
                <w:rFonts w:ascii="Arial" w:hAnsi="Arial" w:cs="Arial"/>
                <w:b/>
                <w:smallCaps/>
                <w:sz w:val="24"/>
                <w:szCs w:val="24"/>
                <w:lang w:eastAsia="it-IT"/>
              </w:rPr>
              <w:t>ALTERNATIVA AL PERMESSO DI COSTRUIRE</w:t>
            </w:r>
          </w:p>
        </w:tc>
      </w:tr>
    </w:tbl>
    <w:p w14:paraId="3574C50D" w14:textId="77777777" w:rsidR="000630E1" w:rsidRDefault="000630E1">
      <w:pPr>
        <w:contextualSpacing/>
        <w:rPr>
          <w:rFonts w:ascii="Arial" w:hAnsi="Arial" w:cs="Arial"/>
          <w:sz w:val="23"/>
        </w:rPr>
      </w:pPr>
    </w:p>
    <w:p w14:paraId="5BB85684" w14:textId="77777777" w:rsidR="00AE6C2E" w:rsidRDefault="00AE6C2E" w:rsidP="00AE6C2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9DBFB24" w14:textId="77777777" w:rsidR="00AE6C2E" w:rsidRDefault="00AE6C2E" w:rsidP="00AE6C2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173E7138" w14:textId="77777777" w:rsidR="00AE6C2E" w:rsidRDefault="00AE6C2E" w:rsidP="00AE6C2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518A1C5A" w14:textId="77777777" w:rsidR="000630E1" w:rsidRDefault="000630E1">
      <w:pPr>
        <w:contextualSpacing/>
        <w:rPr>
          <w:rFonts w:ascii="Arial" w:hAnsi="Arial" w:cs="Arial"/>
          <w:b/>
          <w:bCs/>
          <w:sz w:val="16"/>
          <w:szCs w:val="16"/>
        </w:rPr>
      </w:pPr>
    </w:p>
    <w:p w14:paraId="3A6E8C93" w14:textId="77777777" w:rsidR="000630E1" w:rsidRDefault="000630E1">
      <w:pPr>
        <w:contextualSpacing/>
        <w:rPr>
          <w:rFonts w:ascii="Arial" w:hAnsi="Arial" w:cs="Arial"/>
          <w:sz w:val="24"/>
          <w:szCs w:val="24"/>
        </w:rPr>
      </w:pPr>
    </w:p>
    <w:p w14:paraId="3E13C21D" w14:textId="77777777" w:rsidR="000630E1" w:rsidRDefault="0034366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170A9CCB" w14:textId="77777777" w:rsidR="00023176" w:rsidRDefault="00023176" w:rsidP="00023176">
      <w:pPr>
        <w:rPr>
          <w:rFonts w:ascii="Arial" w:hAnsi="Arial" w:cs="Arial"/>
          <w:b/>
          <w:sz w:val="18"/>
          <w:szCs w:val="18"/>
        </w:rPr>
      </w:pPr>
    </w:p>
    <w:p w14:paraId="0D2DCB73" w14:textId="238D185D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6EC606E" w14:textId="03999124" w:rsidR="00500357" w:rsidRPr="00175572" w:rsidRDefault="00500357" w:rsidP="00023176">
      <w:pPr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75572" w:rsidRPr="00175572">
        <w:rPr>
          <w:rFonts w:ascii="Arial" w:hAnsi="Arial" w:cs="Arial"/>
          <w:sz w:val="18"/>
          <w:szCs w:val="18"/>
        </w:rPr>
        <w:t xml:space="preserve"> </w:t>
      </w:r>
      <w:r w:rsidR="00175572">
        <w:rPr>
          <w:rFonts w:ascii="Arial" w:hAnsi="Arial" w:cs="Arial"/>
          <w:sz w:val="18"/>
          <w:szCs w:val="18"/>
        </w:rPr>
        <w:t>[</w:t>
      </w:r>
      <w:proofErr w:type="spellStart"/>
      <w:r w:rsidR="00175572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75572">
        <w:rPr>
          <w:rFonts w:ascii="Arial" w:hAnsi="Arial" w:cs="Arial"/>
          <w:sz w:val="18"/>
          <w:szCs w:val="18"/>
        </w:rPr>
        <w:t>] [</w:t>
      </w:r>
      <w:proofErr w:type="spellStart"/>
      <w:r w:rsidR="00175572">
        <w:rPr>
          <w:rFonts w:ascii="Arial" w:hAnsi="Arial" w:cs="Arial"/>
          <w:sz w:val="18"/>
          <w:szCs w:val="18"/>
        </w:rPr>
        <w:t>condominio_cf</w:t>
      </w:r>
      <w:proofErr w:type="spellEnd"/>
      <w:r w:rsidR="00175572">
        <w:rPr>
          <w:rFonts w:ascii="Arial" w:hAnsi="Arial" w:cs="Arial"/>
          <w:sz w:val="18"/>
          <w:szCs w:val="18"/>
        </w:rPr>
        <w:t>]</w:t>
      </w:r>
    </w:p>
    <w:p w14:paraId="30E2BAFE" w14:textId="77777777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52C6F4E" w14:textId="77777777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14B6AC53" w14:textId="77777777" w:rsidR="00023176" w:rsidRDefault="00023176" w:rsidP="000231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23176" w14:paraId="1C457147" w14:textId="77777777" w:rsidTr="00023176">
        <w:tc>
          <w:tcPr>
            <w:tcW w:w="9778" w:type="dxa"/>
            <w:hideMark/>
          </w:tcPr>
          <w:p w14:paraId="3EFDAD57" w14:textId="77777777" w:rsidR="00023176" w:rsidRDefault="00023176">
            <w:pPr>
              <w:rPr>
                <w:rFonts w:ascii="Arial" w:hAnsi="Arial" w:cs="Arial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24EFBD7F" w14:textId="77777777" w:rsidR="00023176" w:rsidRDefault="00023176">
            <w:pPr>
              <w:widowControl w:val="0"/>
              <w:overflowPunct w:val="0"/>
              <w:autoSpaceDE w:val="0"/>
              <w:rPr>
                <w:rFonts w:ascii="Arial" w:eastAsia="Times New Roman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023176" w:rsidRPr="0066521C" w14:paraId="32375CAB" w14:textId="77777777" w:rsidTr="00023176">
        <w:tc>
          <w:tcPr>
            <w:tcW w:w="9778" w:type="dxa"/>
            <w:hideMark/>
          </w:tcPr>
          <w:p w14:paraId="2F1776DA" w14:textId="77777777" w:rsidR="00023176" w:rsidRDefault="00023176">
            <w:pPr>
              <w:widowControl w:val="0"/>
              <w:overflowPunct w:val="0"/>
              <w:autoSpaceDE w:val="0"/>
              <w:rPr>
                <w:rFonts w:ascii="Arial" w:eastAsia="Times New Roman" w:hAnsi="Arial" w:cs="Arial"/>
                <w:kern w:val="2"/>
                <w:sz w:val="18"/>
                <w:szCs w:val="18"/>
                <w:lang w:val="en-US"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023176" w14:paraId="1AC4CB3D" w14:textId="77777777" w:rsidTr="00023176">
        <w:tc>
          <w:tcPr>
            <w:tcW w:w="9778" w:type="dxa"/>
            <w:hideMark/>
          </w:tcPr>
          <w:p w14:paraId="10EACCF0" w14:textId="77777777" w:rsidR="00023176" w:rsidRDefault="00023176">
            <w:pPr>
              <w:widowControl w:val="0"/>
              <w:overflowPunct w:val="0"/>
              <w:autoSpaceDE w:val="0"/>
              <w:rPr>
                <w:rFonts w:ascii="Arial" w:eastAsia="Times New Roman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AB5918B" w14:textId="7CAA72E8" w:rsidR="00724966" w:rsidRDefault="00724966" w:rsidP="00724966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6521C" w14:paraId="730B4B55" w14:textId="77777777" w:rsidTr="0066521C">
        <w:tc>
          <w:tcPr>
            <w:tcW w:w="9778" w:type="dxa"/>
            <w:hideMark/>
          </w:tcPr>
          <w:p w14:paraId="256254B2" w14:textId="77777777" w:rsidR="0066521C" w:rsidRDefault="006652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66521C" w14:paraId="70C394A2" w14:textId="77777777">
              <w:tc>
                <w:tcPr>
                  <w:tcW w:w="9410" w:type="dxa"/>
                  <w:hideMark/>
                </w:tcPr>
                <w:p w14:paraId="4857F0F4" w14:textId="77777777" w:rsidR="0066521C" w:rsidRDefault="0066521C">
                  <w:pPr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66521C" w14:paraId="57C662FA" w14:textId="77777777">
              <w:tc>
                <w:tcPr>
                  <w:tcW w:w="9410" w:type="dxa"/>
                  <w:hideMark/>
                </w:tcPr>
                <w:p w14:paraId="1A29FC72" w14:textId="77777777" w:rsidR="0066521C" w:rsidRDefault="006652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70CFE82F" w14:textId="77777777" w:rsidR="0066521C" w:rsidRDefault="0066521C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229D9E5D" w14:textId="77777777" w:rsidR="003A0ED2" w:rsidRPr="006667D4" w:rsidRDefault="003A0ED2" w:rsidP="00724966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24966" w:rsidRPr="00DD46DD" w14:paraId="4955CE48" w14:textId="77777777" w:rsidTr="006041DC">
        <w:tc>
          <w:tcPr>
            <w:tcW w:w="9778" w:type="dxa"/>
          </w:tcPr>
          <w:p w14:paraId="3A6B73DD" w14:textId="158C204F" w:rsidR="00724966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4748BE60" w14:textId="77777777" w:rsidR="00724966" w:rsidRPr="002A5313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CBC4197" w14:textId="77777777" w:rsidR="00724966" w:rsidRPr="002A5313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D2D1A17" w14:textId="77777777" w:rsidR="00724966" w:rsidRPr="002A5313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764ED532" w14:textId="77777777" w:rsidR="00724966" w:rsidRPr="00DD46DD" w:rsidRDefault="00724966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BD78861" w14:textId="77777777" w:rsidR="00724966" w:rsidRDefault="00724966" w:rsidP="000D3268">
      <w:pPr>
        <w:contextualSpacing/>
        <w:rPr>
          <w:rFonts w:ascii="Arial" w:hAnsi="Arial" w:cs="Arial"/>
          <w:b/>
          <w:sz w:val="18"/>
          <w:szCs w:val="18"/>
        </w:rPr>
      </w:pPr>
    </w:p>
    <w:p w14:paraId="1697E47B" w14:textId="77777777" w:rsidR="00724966" w:rsidRDefault="00724966" w:rsidP="000D3268">
      <w:pPr>
        <w:contextualSpacing/>
        <w:rPr>
          <w:rFonts w:ascii="Arial" w:hAnsi="Arial" w:cs="Arial"/>
          <w:b/>
          <w:sz w:val="18"/>
          <w:szCs w:val="18"/>
        </w:rPr>
      </w:pPr>
    </w:p>
    <w:p w14:paraId="5C25043F" w14:textId="77777777" w:rsidR="000D3268" w:rsidRDefault="000D3268" w:rsidP="000D3268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1320BC42" w14:textId="77777777" w:rsidR="000630E1" w:rsidRDefault="000630E1">
      <w:pPr>
        <w:contextualSpacing/>
        <w:rPr>
          <w:rFonts w:ascii="Arial" w:hAnsi="Arial" w:cs="Arial"/>
          <w:b/>
          <w:sz w:val="18"/>
          <w:szCs w:val="18"/>
        </w:rPr>
      </w:pPr>
    </w:p>
    <w:p w14:paraId="69E2DB82" w14:textId="77777777" w:rsidR="000630E1" w:rsidRDefault="0034366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3F0BF885" w14:textId="77777777" w:rsidR="000630E1" w:rsidRDefault="000630E1">
      <w:pPr>
        <w:contextualSpacing/>
        <w:rPr>
          <w:sz w:val="18"/>
          <w:szCs w:val="18"/>
        </w:rPr>
      </w:pPr>
    </w:p>
    <w:p w14:paraId="4949EE8B" w14:textId="77777777" w:rsidR="000630E1" w:rsidRPr="0063682A" w:rsidRDefault="0063682A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bookmarkStart w:id="0" w:name="__DdeLink__1357_1435269583"/>
      <w:bookmarkEnd w:id="0"/>
      <w:r>
        <w:rPr>
          <w:rFonts w:ascii="Arial" w:hAnsi="Arial" w:cs="Arial"/>
          <w:sz w:val="18"/>
          <w:szCs w:val="18"/>
        </w:rPr>
        <w:t>TITOLARITA</w:t>
      </w:r>
      <w:r w:rsidR="0034366C">
        <w:rPr>
          <w:rFonts w:ascii="Arial" w:hAnsi="Arial" w:cs="Arial"/>
          <w:sz w:val="18"/>
          <w:szCs w:val="18"/>
        </w:rPr>
        <w:t xml:space="preserve"> DELL'INTERVENTO</w:t>
      </w:r>
    </w:p>
    <w:p w14:paraId="34511760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0630E1" w14:paraId="15F20351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A7F4A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]='1']Il richiedente ha la titolarità esclusiva all'esecuzione dell'intervento.</w:t>
            </w:r>
          </w:p>
        </w:tc>
      </w:tr>
      <w:tr w:rsidR="000630E1" w14:paraId="47400813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EE35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7E8289CE" w14:textId="77777777" w:rsidR="000630E1" w:rsidRDefault="000630E1">
      <w:pPr>
        <w:contextualSpacing/>
        <w:rPr>
          <w:rFonts w:ascii="Arial" w:hAnsi="Arial" w:cs="Arial"/>
          <w:b/>
          <w:sz w:val="18"/>
          <w:szCs w:val="18"/>
        </w:rPr>
      </w:pPr>
    </w:p>
    <w:p w14:paraId="70EDA562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PRESENTAZIONE DELLA SEGNALAZIONE</w:t>
      </w:r>
      <w:r w:rsidR="0063682A">
        <w:rPr>
          <w:rFonts w:ascii="Arial" w:hAnsi="Arial" w:cs="Arial"/>
          <w:sz w:val="18"/>
          <w:szCs w:val="18"/>
        </w:rPr>
        <w:t xml:space="preserve"> CERTIFICATA DI INIZIO ATTIVITA</w:t>
      </w:r>
    </w:p>
    <w:p w14:paraId="67EEA30D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Presenta la segnalazione di inizio attività nel rispetto delle condizioni previste alla vigente legislazione regionale in materia edilizia:</w:t>
      </w:r>
    </w:p>
    <w:tbl>
      <w:tblPr>
        <w:tblW w:w="9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0630E1" w:rsidRPr="0066521C" w14:paraId="08DE2D36" w14:textId="77777777"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F20CB4" w14:textId="77777777" w:rsidR="000630E1" w:rsidRPr="005530C5" w:rsidRDefault="005530C5" w:rsidP="005530C5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76FA0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atti_assenso_opt.val;block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</w:tbl>
    <w:p w14:paraId="4E791F99" w14:textId="77777777" w:rsidR="000630E1" w:rsidRDefault="000630E1">
      <w:pPr>
        <w:contextualSpacing/>
        <w:rPr>
          <w:rFonts w:ascii="Arial" w:hAnsi="Arial" w:cs="Arial"/>
          <w:sz w:val="18"/>
          <w:szCs w:val="18"/>
          <w:lang w:val="en-US"/>
        </w:rPr>
      </w:pPr>
    </w:p>
    <w:p w14:paraId="17BE0627" w14:textId="77777777" w:rsidR="000630E1" w:rsidRPr="0063682A" w:rsidRDefault="0034366C">
      <w:pPr>
        <w:contextualSpacing/>
        <w:rPr>
          <w:rFonts w:ascii="Arial" w:hAnsi="Arial" w:cs="Arial"/>
          <w:sz w:val="18"/>
          <w:szCs w:val="18"/>
        </w:rPr>
      </w:pPr>
      <w:r w:rsidRPr="0063682A">
        <w:rPr>
          <w:rFonts w:ascii="Arial" w:hAnsi="Arial" w:cs="Arial"/>
          <w:sz w:val="18"/>
          <w:szCs w:val="18"/>
        </w:rPr>
        <w:t>QUALIFICAZIONE DELL'INTERVENTO</w:t>
      </w:r>
    </w:p>
    <w:p w14:paraId="6FFECA46" w14:textId="77777777" w:rsidR="000630E1" w:rsidRPr="0063682A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1CA2E3E8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la presente segnalazione</w:t>
      </w:r>
      <w:r w:rsidR="00A16BC6">
        <w:rPr>
          <w:rFonts w:ascii="Arial" w:hAnsi="Arial" w:cs="Arial"/>
          <w:sz w:val="18"/>
          <w:szCs w:val="18"/>
        </w:rPr>
        <w:t xml:space="preserve"> relativa all’intervento, descritto nella relazione di asseverazione,</w:t>
      </w:r>
      <w:r>
        <w:rPr>
          <w:rFonts w:ascii="Arial" w:hAnsi="Arial" w:cs="Arial"/>
          <w:sz w:val="18"/>
          <w:szCs w:val="18"/>
        </w:rPr>
        <w:t xml:space="preserve"> riguarda: 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0630E1" w14:paraId="225C50D7" w14:textId="77777777"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0DF427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16BC6" w:rsidRPr="00A16BC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interventi</w:t>
            </w:r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che ricadono nell’articolo 23, del d.P.R. n. 380/2001 (interventi per cui è possibile presentare la SCIA alternativa al permesso di costruire e elencati </w:t>
            </w:r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nella Sezione II-Edilizia della Tabella A del d.lgs. n. 222/2016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  <w:tr w:rsidR="000630E1" w14:paraId="785703FC" w14:textId="77777777"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960552" w14:textId="77777777" w:rsidR="000630E1" w:rsidRDefault="0034366C" w:rsidP="00A16BC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qualificazione_intervento_suap_opt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16BC6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automatizzato.</w:t>
            </w:r>
          </w:p>
        </w:tc>
      </w:tr>
      <w:tr w:rsidR="000630E1" w14:paraId="7C3747F1" w14:textId="77777777"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40DBA6" w14:textId="77777777" w:rsidR="000630E1" w:rsidRDefault="0034366C" w:rsidP="00A16BC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16BC6" w:rsidRPr="00A16BC6">
              <w:rPr>
                <w:rFonts w:ascii="Arial" w:hAnsi="Arial" w:cs="Arial"/>
                <w:sz w:val="18"/>
                <w:szCs w:val="18"/>
                <w:lang w:eastAsia="it-IT"/>
              </w:rPr>
              <w:t>qualificazione_intervento_suap_opt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="00A16BC6" w:rsidRPr="00E410E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nel caso di presentazione allo Sportello Unico per le Attività Produttive – SUAP, la presente segnalazione riguarda:</w:t>
            </w:r>
            <w:r w:rsidR="00A16BC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A16BC6" w:rsidRPr="007B7471">
              <w:rPr>
                <w:rFonts w:ascii="Arial" w:hAnsi="Arial" w:cs="Arial"/>
                <w:sz w:val="18"/>
                <w:szCs w:val="18"/>
                <w:lang w:eastAsia="it-IT"/>
              </w:rPr>
              <w:t>attività che rientrano nell’ambito del procedimento unico.</w:t>
            </w:r>
          </w:p>
        </w:tc>
      </w:tr>
    </w:tbl>
    <w:p w14:paraId="6FCFE42E" w14:textId="77777777" w:rsidR="00A16BC6" w:rsidRDefault="00A16BC6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1571ADD4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LOCALIZZAZIONE DELL'INTERVENTO</w:t>
      </w:r>
    </w:p>
    <w:p w14:paraId="45264DE5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l’intervento interessa l’immobile sito in [</w:t>
      </w:r>
      <w:proofErr w:type="spellStart"/>
      <w:r>
        <w:rPr>
          <w:rFonts w:ascii="Arial" w:hAnsi="Arial" w:cs="Arial"/>
          <w:sz w:val="18"/>
          <w:szCs w:val="18"/>
        </w:rPr>
        <w:t>comune</w:t>
      </w:r>
      <w:r w:rsidR="00724966">
        <w:rPr>
          <w:rFonts w:ascii="Arial" w:hAnsi="Arial" w:cs="Arial"/>
          <w:sz w:val="18"/>
          <w:szCs w:val="18"/>
        </w:rPr>
        <w:t>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698726A7" w14:textId="5AAF0B4B" w:rsidR="000630E1" w:rsidRPr="001E4CA0" w:rsidRDefault="0034366C" w:rsidP="001E4CA0">
      <w:pPr>
        <w:numPr>
          <w:ilvl w:val="0"/>
          <w:numId w:val="1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C758B">
        <w:rPr>
          <w:rFonts w:ascii="Arial" w:hAnsi="Arial" w:cs="Arial"/>
          <w:sz w:val="18"/>
          <w:szCs w:val="18"/>
        </w:rPr>
        <w:t xml:space="preserve"> </w:t>
      </w:r>
      <w:r w:rsidR="001C758B" w:rsidRPr="00986A59">
        <w:rPr>
          <w:rFonts w:ascii="Arial" w:hAnsi="Arial" w:cs="Arial"/>
          <w:sz w:val="18"/>
          <w:szCs w:val="18"/>
        </w:rPr>
        <w:t>[</w:t>
      </w:r>
      <w:proofErr w:type="spellStart"/>
      <w:r w:rsidR="001C758B" w:rsidRPr="00986A59">
        <w:rPr>
          <w:rFonts w:ascii="Arial" w:hAnsi="Arial" w:cs="Arial"/>
          <w:sz w:val="18"/>
          <w:szCs w:val="18"/>
        </w:rPr>
        <w:t>elenco_civici.civico_note</w:t>
      </w:r>
      <w:proofErr w:type="spellEnd"/>
      <w:r w:rsidR="001C758B" w:rsidRPr="00986A59">
        <w:rPr>
          <w:rFonts w:ascii="Arial" w:hAnsi="Arial" w:cs="Arial"/>
          <w:sz w:val="18"/>
          <w:szCs w:val="18"/>
        </w:rPr>
        <w:t>]</w:t>
      </w:r>
    </w:p>
    <w:p w14:paraId="00E2B40E" w14:textId="77777777" w:rsidR="00B91456" w:rsidRDefault="00B91456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10E507F1" w14:textId="77777777" w:rsidR="00EE46C3" w:rsidRPr="00EB1DC8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EE46C3" w:rsidRPr="008246AD" w14:paraId="0EAC8F42" w14:textId="77777777" w:rsidTr="00723F1C">
        <w:tc>
          <w:tcPr>
            <w:tcW w:w="1525" w:type="pct"/>
            <w:shd w:val="clear" w:color="auto" w:fill="D9D9D9" w:themeFill="background1" w:themeFillShade="D9"/>
          </w:tcPr>
          <w:p w14:paraId="3D6E66BE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4F6857B8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0FA1FB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46A04CB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E46C3" w:rsidRPr="008246AD" w14:paraId="0C5FE6FD" w14:textId="77777777" w:rsidTr="00723F1C">
        <w:tc>
          <w:tcPr>
            <w:tcW w:w="1525" w:type="pct"/>
            <w:shd w:val="clear" w:color="auto" w:fill="D9D9D9" w:themeFill="background1" w:themeFillShade="D9"/>
          </w:tcPr>
          <w:p w14:paraId="0D008AFB" w14:textId="77777777" w:rsidR="00EE46C3" w:rsidRPr="00F24419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8E074E8" w14:textId="77777777" w:rsidR="00EE46C3" w:rsidRPr="0065589A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05F1CB31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280CC14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4C579A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62D26BD" w14:textId="77777777" w:rsidR="00EE46C3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</w:p>
    <w:p w14:paraId="1D340EA8" w14:textId="77777777" w:rsidR="00EE46C3" w:rsidRPr="00EB1DC8" w:rsidRDefault="00EE46C3" w:rsidP="00EE46C3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EE46C3" w:rsidRPr="008246AD" w14:paraId="415AC871" w14:textId="77777777" w:rsidTr="00723F1C">
        <w:tc>
          <w:tcPr>
            <w:tcW w:w="1339" w:type="pct"/>
            <w:shd w:val="clear" w:color="auto" w:fill="D9D9D9" w:themeFill="background1" w:themeFillShade="D9"/>
          </w:tcPr>
          <w:p w14:paraId="71230F61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911FFF6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729566CB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8955F32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571FF45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E46C3" w:rsidRPr="008246AD" w14:paraId="3045CC29" w14:textId="77777777" w:rsidTr="00723F1C">
        <w:tc>
          <w:tcPr>
            <w:tcW w:w="1339" w:type="pct"/>
            <w:shd w:val="clear" w:color="auto" w:fill="D9D9D9" w:themeFill="background1" w:themeFillShade="D9"/>
          </w:tcPr>
          <w:p w14:paraId="52C870BD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E99ECC2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21CB01C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19CEFB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3CA565F9" w14:textId="77777777" w:rsidR="00EE46C3" w:rsidRPr="008246AD" w:rsidRDefault="00EE46C3" w:rsidP="00723F1C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05FB9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proofErr w:type="spellEnd"/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C054C3D" w14:textId="6FBF9632" w:rsidR="00B91456" w:rsidRDefault="00B91456" w:rsidP="00B91456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23F1DE2C" w14:textId="2ACA8AD4" w:rsidR="00EE46C3" w:rsidRPr="00EB1DC8" w:rsidRDefault="00BF1519" w:rsidP="00B91456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24AAF0F" w14:textId="77777777" w:rsidR="000630E1" w:rsidRDefault="0034366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62A7F56" w14:textId="77777777" w:rsidR="000630E1" w:rsidRDefault="000630E1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763B228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OPERE SU PARTI COMUNI O MODIFICHE ESTERNE</w:t>
      </w:r>
    </w:p>
    <w:p w14:paraId="36B65D92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le opere previste: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0630E1" w14:paraId="1A6C82DC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08BB6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]='1']non riguardano parti comuni.</w:t>
            </w:r>
          </w:p>
        </w:tc>
      </w:tr>
      <w:tr w:rsidR="000630E1" w14:paraId="1F1E1F3E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4FF2C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]='2']riguardano parti comuni di un fabbricato condominiale e sono state approvate dall’assemblea condominiale del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data_assemblea_condominiale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].</w:t>
            </w:r>
          </w:p>
        </w:tc>
      </w:tr>
      <w:tr w:rsidR="000630E1" w14:paraId="027B2C59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14259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]='3']riguardano parti comuni di un fabbricato con più proprietà, non costituito in condomino. L'intervento è stato approvato dai comproprietari delle parti comuni, come risulta da atto consegnato al progettista.</w:t>
            </w:r>
          </w:p>
        </w:tc>
      </w:tr>
      <w:tr w:rsidR="000630E1" w14:paraId="07792442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107E8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]='4']riguardano parti comuni di un fabbricato con più proprietà, non costituito in condomino. L'intervento è stato approvato dai comproprietari delle parti comuni, come risulta dalla sottoscrizione degli elaborati da parte di tutti i comproprietari.</w:t>
            </w:r>
          </w:p>
        </w:tc>
      </w:tr>
      <w:tr w:rsidR="000630E1" w14:paraId="74044E9D" w14:textId="77777777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09B58" w14:textId="77777777" w:rsidR="000630E1" w:rsidRDefault="0034366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parti_comuni_opt_key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]='5']riguardano parti dell'edificio di proprietà comune ma non necessitano di assenso perché, secondo l'art. 1102 c.c., apportano, a spese del titolare, le modificazioni necessarie per il miglior godimento delle parti comuni non alterandone la destinazione e senza impedire agli altri partecipanti di usufruirne secondo il loro diritto.</w:t>
            </w:r>
          </w:p>
        </w:tc>
      </w:tr>
    </w:tbl>
    <w:p w14:paraId="4C1A6812" w14:textId="58913265" w:rsidR="000630E1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60853DAE" w14:textId="28FAF6E3" w:rsidR="006E02B4" w:rsidRPr="006E02B4" w:rsidRDefault="00DE30CA" w:rsidP="006E02B4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 w:rsidRPr="006E02B4">
        <w:rPr>
          <w:rFonts w:ascii="Arial" w:hAnsi="Arial" w:cs="Arial"/>
          <w:sz w:val="18"/>
          <w:szCs w:val="18"/>
        </w:rPr>
        <w:t>REGOLARITA URBANISTICA E PRECEDENTI EDILIZI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70"/>
      </w:tblGrid>
      <w:tr w:rsidR="007E4185" w:rsidRPr="003271C1" w14:paraId="16C85C4D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339AF645" w14:textId="77777777" w:rsidR="007E4185" w:rsidRPr="000B1C34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B1C3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0B1C34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0B1C34">
              <w:rPr>
                <w:rFonts w:ascii="Arial" w:hAnsi="Arial" w:cs="Arial"/>
                <w:sz w:val="18"/>
                <w:szCs w:val="18"/>
              </w:rPr>
              <w:t>]='1']Che lo stato attuale dell'immobile risulta: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23"/>
            </w:tblGrid>
            <w:tr w:rsidR="007E4185" w:rsidRPr="000B1C34" w14:paraId="578708AA" w14:textId="77777777" w:rsidTr="00151A28">
              <w:tc>
                <w:tcPr>
                  <w:tcW w:w="9023" w:type="dxa"/>
                </w:tcPr>
                <w:p w14:paraId="5AE67E45" w14:textId="77777777" w:rsidR="007E4185" w:rsidRPr="000B1C34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]='1']pienamente conforme alla documentazione dello stato di fatto legittimato dal seguente titolo/pratica edilizia e dagli eventuali titoli abilitativi rilasciati per interventi successivi di seguito specificati</w:t>
                  </w:r>
                </w:p>
              </w:tc>
            </w:tr>
            <w:tr w:rsidR="007E4185" w:rsidRPr="000B1C34" w14:paraId="095DB91F" w14:textId="77777777" w:rsidTr="00151A28">
              <w:tc>
                <w:tcPr>
                  <w:tcW w:w="9023" w:type="dxa"/>
                </w:tcPr>
                <w:p w14:paraId="7264354D" w14:textId="77777777" w:rsidR="007E4185" w:rsidRPr="000B1C34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regolarita_immobile_opt_key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]in difformità rispetto al seguente titolo/pratica edilizia o, in assenza, dal primo accatastamento; tali opere sono state realizzare in data [</w:t>
                  </w:r>
                  <w:proofErr w:type="spellStart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data_precedenti_edilizi</w:t>
                  </w:r>
                  <w:proofErr w:type="spellEnd"/>
                  <w:r w:rsidRPr="000B1C34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6B938E56" w14:textId="77777777" w:rsidR="007E4185" w:rsidRPr="000B1C34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121949" w14:paraId="61B99370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1F89AE8C" w14:textId="77777777" w:rsidR="007E4185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2194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21949">
              <w:rPr>
                <w:rFonts w:ascii="Arial" w:hAnsi="Arial" w:cs="Arial"/>
                <w:sz w:val="18"/>
                <w:szCs w:val="18"/>
              </w:rPr>
              <w:t>regolarita_opt_key</w:t>
            </w:r>
            <w:proofErr w:type="spellEnd"/>
            <w:r w:rsidRPr="00121949">
              <w:rPr>
                <w:rFonts w:ascii="Arial" w:hAnsi="Arial" w:cs="Arial"/>
                <w:sz w:val="18"/>
                <w:szCs w:val="18"/>
              </w:rPr>
              <w:t>]='2']Ai sensi dell’art. 9 bis DPR 380/20001 e s.m. lo stato legittimo dell’immobile è desumibile dalle informazioni catastali di primo impianto o da altri documenti probanti</w:t>
            </w:r>
            <w:r>
              <w:rPr>
                <w:rFonts w:ascii="Arial" w:hAnsi="Arial" w:cs="Arial"/>
                <w:sz w:val="18"/>
                <w:szCs w:val="18"/>
              </w:rPr>
              <w:t xml:space="preserve"> rappresentati da [</w:t>
            </w:r>
            <w:proofErr w:type="spellStart"/>
            <w:r w:rsidRPr="000E3BAA">
              <w:rPr>
                <w:rFonts w:ascii="Arial" w:hAnsi="Arial" w:cs="Arial"/>
                <w:sz w:val="18"/>
                <w:szCs w:val="18"/>
              </w:rPr>
              <w:t>regolarita_immobile_testo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33"/>
            </w:tblGrid>
            <w:tr w:rsidR="007E4185" w:rsidRPr="00C37021" w14:paraId="31859FBC" w14:textId="77777777" w:rsidTr="00151A28">
              <w:tc>
                <w:tcPr>
                  <w:tcW w:w="9126" w:type="dxa"/>
                </w:tcPr>
                <w:p w14:paraId="7FF9E9A7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]='1']non sono stati reperiti titoli abilitativi trattandosi di immobile realizzato in un'epoca nella quale non era obbligatorio acquisire il titolo abilitativo e non interessato successivamente da interventi edilizi per i quali era necessario munirsi di titoli abilitativi;</w:t>
                  </w:r>
                </w:p>
              </w:tc>
            </w:tr>
            <w:tr w:rsidR="007E4185" w:rsidRPr="00C37021" w14:paraId="3580FF8C" w14:textId="77777777" w:rsidTr="00151A28">
              <w:tc>
                <w:tcPr>
                  <w:tcW w:w="9126" w:type="dxa"/>
                </w:tcPr>
                <w:p w14:paraId="6E4DB0B5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realizzato in un'epoca nella quale non era obbligatorio acquisire il titolo abilitativo ma è stato interessato da successivi interventi edilizi oggetto dei seguenti titoli abilitativi:</w:t>
                  </w:r>
                </w:p>
              </w:tc>
            </w:tr>
            <w:tr w:rsidR="007E4185" w:rsidRPr="00C37021" w14:paraId="7B805F2E" w14:textId="77777777" w:rsidTr="00151A28">
              <w:tc>
                <w:tcPr>
                  <w:tcW w:w="9126" w:type="dxa"/>
                </w:tcPr>
                <w:p w14:paraId="30D87800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]non è disponibile copia del titolo abilitativo, ma si fornisce principio di prova dello stesso ai sensi dell’art. 9 bis, comma 1 bis DPR 380/2001 e s.m. consistente in: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precedenti_edilizi_testo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7E4185" w:rsidRPr="00C37021" w14:paraId="01A5AAFD" w14:textId="77777777" w:rsidTr="00151A28">
              <w:tc>
                <w:tcPr>
                  <w:tcW w:w="9126" w:type="dxa"/>
                </w:tcPr>
                <w:p w14:paraId="06D056FC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è stato interessato da successivi interventi edilizi oggetto dei seguenti titoli abilitativi:</w:t>
                  </w:r>
                </w:p>
              </w:tc>
            </w:tr>
            <w:tr w:rsidR="007E4185" w:rsidRPr="00C37021" w14:paraId="6C33AF3C" w14:textId="77777777" w:rsidTr="00151A28">
              <w:tc>
                <w:tcPr>
                  <w:tcW w:w="9126" w:type="dxa"/>
                </w:tcPr>
                <w:p w14:paraId="4B9D4A2E" w14:textId="77777777" w:rsidR="007E4185" w:rsidRPr="00C37021" w:rsidRDefault="007E4185" w:rsidP="00151A28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tbs:row;when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precedenti_edilizi_opt_key</w:t>
                  </w:r>
                  <w:proofErr w:type="spellEnd"/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]=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</w:t>
                  </w:r>
                  <w:r w:rsidRPr="00C37021">
                    <w:rPr>
                      <w:rFonts w:ascii="Arial" w:hAnsi="Arial" w:cs="Arial"/>
                      <w:sz w:val="18"/>
                      <w:szCs w:val="18"/>
                    </w:rPr>
                    <w:t>]l’immobile non è stato interessato da successivi interventi edilizi per i quali era necessario munirsi di titoli abilitativi;</w:t>
                  </w:r>
                </w:p>
              </w:tc>
            </w:tr>
          </w:tbl>
          <w:p w14:paraId="15D68503" w14:textId="77777777" w:rsidR="007E4185" w:rsidRPr="00121949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4185" w:rsidRPr="00121949" w14:paraId="3DDE1E8D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3492"/>
              <w:gridCol w:w="3051"/>
              <w:gridCol w:w="2911"/>
            </w:tblGrid>
            <w:tr w:rsidR="007E4185" w:rsidRPr="000B1C34" w14:paraId="54055B70" w14:textId="77777777" w:rsidTr="00151A28">
              <w:trPr>
                <w:cantSplit/>
              </w:trPr>
              <w:tc>
                <w:tcPr>
                  <w:tcW w:w="3502" w:type="dxa"/>
                  <w:tcBorders>
                    <w:top w:val="nil"/>
                    <w:left w:val="nil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275A173D" w14:textId="77777777" w:rsidR="007E4185" w:rsidRPr="000B1C34" w:rsidRDefault="007E4185" w:rsidP="00151A28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lastRenderedPageBreak/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elenco_titoli_edilizi_value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14:paraId="463A5A0C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09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479D64DC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2965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nil"/>
                  </w:tcBorders>
                  <w:shd w:val="clear" w:color="auto" w:fill="D9D9D9"/>
                  <w:tcMar>
                    <w:left w:w="103" w:type="dxa"/>
                  </w:tcMar>
                  <w:vAlign w:val="bottom"/>
                </w:tcPr>
                <w:p w14:paraId="7C333857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7E4185" w:rsidRPr="003271C1" w14:paraId="3FAA4F7A" w14:textId="77777777" w:rsidTr="00151A28">
              <w:trPr>
                <w:cantSplit/>
              </w:trPr>
              <w:tc>
                <w:tcPr>
                  <w:tcW w:w="3502" w:type="dxa"/>
                  <w:tcBorders>
                    <w:top w:val="single" w:sz="4" w:space="0" w:color="00000A"/>
                    <w:left w:val="nil"/>
                    <w:bottom w:val="nil"/>
                    <w:right w:val="single" w:sz="4" w:space="0" w:color="00000A"/>
                  </w:tcBorders>
                  <w:shd w:val="clear" w:color="auto" w:fill="D9D9D9"/>
                </w:tcPr>
                <w:p w14:paraId="6C91BF03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elenco_titoli_edilizi.tipo_titolo;block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tbs:row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309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single" w:sz="4" w:space="0" w:color="00000A"/>
                  </w:tcBorders>
                  <w:shd w:val="clear" w:color="auto" w:fill="D9D9D9"/>
                  <w:tcMar>
                    <w:left w:w="103" w:type="dxa"/>
                  </w:tcMar>
                </w:tcPr>
                <w:p w14:paraId="2E59C270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elenco_titoli_edilizi.numero_titolo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000A"/>
                    <w:left w:val="single" w:sz="4" w:space="0" w:color="00000A"/>
                    <w:bottom w:val="nil"/>
                    <w:right w:val="nil"/>
                  </w:tcBorders>
                  <w:shd w:val="clear" w:color="auto" w:fill="D9D9D9"/>
                  <w:tcMar>
                    <w:left w:w="103" w:type="dxa"/>
                  </w:tcMar>
                </w:tcPr>
                <w:p w14:paraId="44850F57" w14:textId="77777777" w:rsidR="007E4185" w:rsidRPr="000B1C34" w:rsidRDefault="007E4185" w:rsidP="00151A28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elenco_titoli_edilizi.data_titolo</w:t>
                  </w:r>
                  <w:proofErr w:type="spellEnd"/>
                  <w:r w:rsidRPr="000B1C34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</w:t>
                  </w:r>
                </w:p>
              </w:tc>
            </w:tr>
          </w:tbl>
          <w:p w14:paraId="03B7D11E" w14:textId="77777777" w:rsidR="007E4185" w:rsidRPr="00121949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4185" w:rsidRPr="003271C1" w14:paraId="71FE8273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0D46D8F9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tolleranze_esecutive_opt_key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]='1']Si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non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è stato oggetto di tolleranze esecutive individuate ai sensi dell’art. 34 bis, commi 1 e 2 DPR 380/20001 e s.m. realizzate nel corso di precedenti interventi edilizi</w:t>
            </w:r>
          </w:p>
        </w:tc>
      </w:tr>
      <w:tr w:rsidR="007E4185" w:rsidRPr="003271C1" w14:paraId="54624B16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4BDF663F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4704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tolleranze_esecutive_opt_key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 xml:space="preserve">]='2']Si dichiara che l’immobile </w:t>
            </w:r>
            <w:r w:rsidRPr="0074704D">
              <w:rPr>
                <w:rFonts w:ascii="Arial" w:hAnsi="Arial" w:cs="Arial"/>
                <w:b/>
                <w:bCs/>
                <w:sz w:val="18"/>
                <w:szCs w:val="18"/>
              </w:rPr>
              <w:t>è stato</w:t>
            </w:r>
            <w:r w:rsidRPr="0074704D">
              <w:rPr>
                <w:rFonts w:ascii="Arial" w:hAnsi="Arial" w:cs="Arial"/>
                <w:sz w:val="18"/>
                <w:szCs w:val="18"/>
              </w:rPr>
              <w:t xml:space="preserve"> oggetto di tolleranze esecutive individuate ai sensi dell’art. 34 bis, commi 1 e 2 DPR 380/20001 e s.m. realizzate nel corso di precedenti interventi edilizi, e che le stesse consistono in: [</w:t>
            </w:r>
            <w:proofErr w:type="spellStart"/>
            <w:r w:rsidRPr="0074704D">
              <w:rPr>
                <w:rFonts w:ascii="Arial" w:hAnsi="Arial" w:cs="Arial"/>
                <w:sz w:val="18"/>
                <w:szCs w:val="18"/>
              </w:rPr>
              <w:t>tolleranze_esecutive_testo</w:t>
            </w:r>
            <w:proofErr w:type="spellEnd"/>
            <w:r w:rsidRPr="0074704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7E4185" w:rsidRPr="003271C1" w14:paraId="214440D0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59E780C7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4185" w:rsidRPr="000319FC" w14:paraId="44387764" w14:textId="77777777" w:rsidTr="00151A28">
        <w:trPr>
          <w:cantSplit/>
        </w:trPr>
        <w:tc>
          <w:tcPr>
            <w:tcW w:w="9670" w:type="dxa"/>
            <w:shd w:val="clear" w:color="auto" w:fill="auto"/>
          </w:tcPr>
          <w:p w14:paraId="52774254" w14:textId="77777777" w:rsidR="007E4185" w:rsidRPr="0074704D" w:rsidRDefault="007E4185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2A2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regolarita_interventi_incorso_value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]='1']E inoltre, per lo stesso immobile sono in corso interventi / sono state presentate pratiche per interventi di: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tipo_titolo_precedente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numero_titolo_precedente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 del [</w:t>
            </w:r>
            <w:proofErr w:type="spellStart"/>
            <w:r w:rsidRPr="00D12A27">
              <w:rPr>
                <w:rFonts w:ascii="Arial" w:hAnsi="Arial" w:cs="Arial"/>
                <w:sz w:val="18"/>
                <w:szCs w:val="18"/>
              </w:rPr>
              <w:t>data_titolo_precedente</w:t>
            </w:r>
            <w:proofErr w:type="spellEnd"/>
            <w:r w:rsidRPr="00D12A27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34B6F04" w14:textId="77777777" w:rsidR="00C7730E" w:rsidRDefault="00C7730E">
      <w:pPr>
        <w:contextualSpacing/>
        <w:rPr>
          <w:rFonts w:ascii="Arial" w:hAnsi="Arial" w:cs="Arial"/>
          <w:sz w:val="18"/>
          <w:szCs w:val="18"/>
        </w:rPr>
      </w:pPr>
    </w:p>
    <w:p w14:paraId="2C175248" w14:textId="62459454" w:rsidR="00B641B2" w:rsidRDefault="00DC29C6" w:rsidP="00B641B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CALCOLO DEL CONTRIBUTO DI COSTRUZIONE</w:t>
      </w:r>
    </w:p>
    <w:p w14:paraId="225834CE" w14:textId="77777777" w:rsidR="005D3CA9" w:rsidRDefault="005D3CA9" w:rsidP="00B641B2">
      <w:pPr>
        <w:contextualSpacing/>
        <w:rPr>
          <w:rFonts w:ascii="Arial" w:hAnsi="Arial" w:cs="Arial"/>
          <w:sz w:val="18"/>
          <w:szCs w:val="18"/>
        </w:rPr>
      </w:pPr>
    </w:p>
    <w:p w14:paraId="15BC6289" w14:textId="77777777" w:rsidR="00DC29C6" w:rsidRDefault="00DC29C6" w:rsidP="00B641B2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 l'intervento da realizzare: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F4B68" w:rsidRPr="006C584C" w14:paraId="50D07ADF" w14:textId="77777777" w:rsidTr="004E4258">
        <w:tc>
          <w:tcPr>
            <w:tcW w:w="9778" w:type="dxa"/>
          </w:tcPr>
          <w:p w14:paraId="3AF7D5C3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]='1']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gratuito</w:t>
            </w:r>
            <w:r w:rsidRPr="00D1082D">
              <w:rPr>
                <w:rFonts w:ascii="Arial" w:hAnsi="Arial" w:cs="Arial"/>
                <w:sz w:val="18"/>
                <w:szCs w:val="18"/>
              </w:rPr>
              <w:t>,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oneri_normativa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6F4B68" w:rsidRPr="006C584C" w14:paraId="3E208BFF" w14:textId="77777777" w:rsidTr="004E4258">
        <w:tc>
          <w:tcPr>
            <w:tcW w:w="9778" w:type="dxa"/>
          </w:tcPr>
          <w:p w14:paraId="69069F77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]='2']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</w:rPr>
              <w:t>è a titolo oneroso</w:t>
            </w:r>
            <w:r w:rsidRPr="00D1082D">
              <w:rPr>
                <w:rFonts w:ascii="Arial" w:hAnsi="Arial" w:cs="Arial"/>
                <w:sz w:val="18"/>
                <w:szCs w:val="18"/>
              </w:rPr>
              <w:t xml:space="preserve"> ai sensi dell'art. 38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. n. 16/2008 e s.m.</w:t>
            </w:r>
          </w:p>
        </w:tc>
      </w:tr>
      <w:tr w:rsidR="006F4B68" w:rsidRPr="00D1082D" w14:paraId="121E852E" w14:textId="77777777" w:rsidTr="004E4258">
        <w:tc>
          <w:tcPr>
            <w:tcW w:w="9778" w:type="dxa"/>
          </w:tcPr>
          <w:p w14:paraId="01A78178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1082D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contributo_costruzione_opt_key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 xml:space="preserve">]='3']è soggetto alla maggiorazione del costo di costruzione ai sensi dell’art. 2, comma 6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</w:rPr>
              <w:t>. 1/2008 e s.m. in quanto intervento di trasformazione in residenza della destinazione d’uso di immobile alberghiero oggetto di svincolo</w:t>
            </w:r>
          </w:p>
        </w:tc>
      </w:tr>
      <w:tr w:rsidR="006F4B68" w:rsidRPr="00D1082D" w14:paraId="5759CE91" w14:textId="77777777" w:rsidTr="004E4258">
        <w:tc>
          <w:tcPr>
            <w:tcW w:w="9778" w:type="dxa"/>
          </w:tcPr>
          <w:p w14:paraId="37E7EC1C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contributo_costruzione_opt_key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]='4']è soggetto a corresponsione di contributo straordinario aggiuntivo di cui all’art. 38, comma 6 bis </w:t>
            </w:r>
            <w:proofErr w:type="spellStart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D1082D">
              <w:rPr>
                <w:rFonts w:ascii="Arial" w:hAnsi="Arial" w:cs="Arial"/>
                <w:sz w:val="18"/>
                <w:szCs w:val="18"/>
                <w:lang w:eastAsia="it-IT"/>
              </w:rPr>
              <w:t>. 16/2008 e s.m.</w:t>
            </w:r>
          </w:p>
        </w:tc>
      </w:tr>
      <w:tr w:rsidR="006F4B68" w:rsidRPr="00D1082D" w14:paraId="2E4C6F99" w14:textId="77777777" w:rsidTr="004E4258">
        <w:tc>
          <w:tcPr>
            <w:tcW w:w="9778" w:type="dxa"/>
          </w:tcPr>
          <w:p w14:paraId="2B56717C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contributo_costruzione_calcolo_key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chiede allo Sportello unico di effettuare il calcolo del contributo di costruzione e a tal fine allega la documentazione tecnica necessaria alla sua determinazione</w:t>
            </w:r>
          </w:p>
        </w:tc>
      </w:tr>
      <w:tr w:rsidR="006F4B68" w:rsidRPr="00D1082D" w14:paraId="5F999309" w14:textId="77777777" w:rsidTr="004E4258">
        <w:tc>
          <w:tcPr>
            <w:tcW w:w="9778" w:type="dxa"/>
          </w:tcPr>
          <w:p w14:paraId="45621A59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contributo_costruzione_calcolo_key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calcolo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 allega il prospetto di calcolo preventivo del contributo di costruzione a firma del tecnico abilitato</w:t>
            </w:r>
          </w:p>
        </w:tc>
      </w:tr>
      <w:tr w:rsidR="006F4B68" w:rsidRPr="00D1082D" w14:paraId="2973CF82" w14:textId="77777777" w:rsidTr="004E4258">
        <w:tc>
          <w:tcPr>
            <w:tcW w:w="9778" w:type="dxa"/>
          </w:tcPr>
          <w:p w14:paraId="21AA9DC8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]='1']Relativamente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dichiara che il versamento del contributo di costruzione sarà effettuato al momento del ritiro del titolo abilitativo</w:t>
            </w:r>
          </w:p>
        </w:tc>
      </w:tr>
      <w:tr w:rsidR="006F4B68" w:rsidRPr="00D1082D" w14:paraId="3D977815" w14:textId="77777777" w:rsidTr="004E4258">
        <w:tc>
          <w:tcPr>
            <w:tcW w:w="9778" w:type="dxa"/>
          </w:tcPr>
          <w:p w14:paraId="5AEC7D80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]='2']Relativamente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chiede la rateizzazione del contributo di costruzione secondo le modalità e le garanzie stabilite dal Comune</w:t>
            </w:r>
          </w:p>
        </w:tc>
      </w:tr>
      <w:tr w:rsidR="006F4B68" w:rsidRPr="00D1082D" w14:paraId="0813FF59" w14:textId="77777777" w:rsidTr="004E4258">
        <w:tc>
          <w:tcPr>
            <w:tcW w:w="9778" w:type="dxa"/>
          </w:tcPr>
          <w:p w14:paraId="76E69CA3" w14:textId="77777777" w:rsidR="006F4B68" w:rsidRPr="00D1082D" w:rsidRDefault="006F4B68" w:rsidP="00151A28">
            <w:pPr>
              <w:ind w:left="708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contributo_costruzione_pagamento_opt_key</w:t>
            </w:r>
            <w:proofErr w:type="spellEnd"/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 xml:space="preserve">]='3']Relativamente al </w:t>
            </w:r>
            <w:r w:rsidRPr="00925E43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versamento del contributo di costruzione</w:t>
            </w:r>
            <w:r w:rsidRPr="00925E43">
              <w:rPr>
                <w:rFonts w:ascii="Arial" w:hAnsi="Arial" w:cs="Arial"/>
                <w:sz w:val="18"/>
                <w:szCs w:val="18"/>
                <w:lang w:eastAsia="it-IT"/>
              </w:rPr>
              <w:t>: si impegna a corrispondere il costo di costruzione in corso di esecuzione delle opere, con le modalità e le garanzie stabilite dal Comune</w:t>
            </w:r>
          </w:p>
        </w:tc>
      </w:tr>
      <w:tr w:rsidR="006F4B68" w:rsidRPr="00D1082D" w14:paraId="2A806ECF" w14:textId="77777777" w:rsidTr="004E4258">
        <w:tc>
          <w:tcPr>
            <w:tcW w:w="9778" w:type="dxa"/>
          </w:tcPr>
          <w:p w14:paraId="02379CA1" w14:textId="77777777" w:rsidR="006F4B68" w:rsidRPr="00D1082D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dich_alloggi_erp_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key.val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5724D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Dichiara che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l’intervento è tenuto a contribuire alla manutenzione ed alla realizzazione di alloggi di ERP, per cui si provvederà al successivo pagamento, in unica soluzione,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di contributo aggiuntivo rispetto a quello di costruzione in applicazione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dell’art. 26 bis 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l.r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. 38/2007 e s.m.</w:t>
            </w:r>
          </w:p>
        </w:tc>
      </w:tr>
      <w:tr w:rsidR="006F4B68" w:rsidRPr="006C584C" w14:paraId="3A7EBED9" w14:textId="77777777" w:rsidTr="004E4258">
        <w:tc>
          <w:tcPr>
            <w:tcW w:w="9778" w:type="dxa"/>
          </w:tcPr>
          <w:p w14:paraId="1C27B606" w14:textId="77777777" w:rsidR="006F4B68" w:rsidRPr="006C584C" w:rsidRDefault="006F4B68" w:rsidP="00151A28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oneri_urbanizzazione_value</w:t>
            </w:r>
            <w:proofErr w:type="spellEnd"/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E5724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Relativamente agli oneri di urbanizzazione:</w:t>
            </w:r>
            <w:r w:rsidRPr="00E5724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chiede di eseguire direttamente, a scomputo di quanto dovuto, le opere di urbanizzazione specificate nella proposta di progetto e nello schema di convenzione ad esso allegato da approvarsi prima del rilascio del permesso di costruire</w:t>
            </w:r>
          </w:p>
        </w:tc>
      </w:tr>
    </w:tbl>
    <w:p w14:paraId="58855476" w14:textId="1A886A39" w:rsidR="000630E1" w:rsidRDefault="000630E1">
      <w:pPr>
        <w:contextualSpacing/>
        <w:rPr>
          <w:rFonts w:ascii="Arial" w:hAnsi="Arial" w:cs="Arial"/>
          <w:sz w:val="18"/>
          <w:szCs w:val="18"/>
        </w:rPr>
      </w:pPr>
    </w:p>
    <w:p w14:paraId="0E06230A" w14:textId="77777777" w:rsidR="000630E1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TECNICI INCARICATI</w:t>
      </w:r>
    </w:p>
    <w:p w14:paraId="31F86B68" w14:textId="18602C34" w:rsidR="000630E1" w:rsidRDefault="00332936">
      <w:pPr>
        <w:contextualSpacing/>
        <w:rPr>
          <w:rFonts w:ascii="Arial" w:hAnsi="Arial" w:cs="Arial"/>
          <w:sz w:val="18"/>
          <w:szCs w:val="18"/>
        </w:rPr>
      </w:pPr>
      <w:r w:rsidRPr="00332936"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 w:rsidRPr="00332936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 w:rsidRPr="00332936"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 w:rsidRPr="00332936"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 w:rsidRPr="00332936">
        <w:rPr>
          <w:rFonts w:ascii="Arial" w:hAnsi="Arial" w:cs="Arial"/>
          <w:b/>
          <w:bCs/>
          <w:sz w:val="18"/>
          <w:szCs w:val="18"/>
        </w:rPr>
        <w:t>. 27 luglio 2020 n.20, il tecnico:</w:t>
      </w:r>
      <w:r w:rsidRPr="00332936">
        <w:rPr>
          <w:rFonts w:ascii="Arial" w:hAnsi="Arial" w:cs="Arial"/>
          <w:sz w:val="18"/>
          <w:szCs w:val="18"/>
        </w:rPr>
        <w:t xml:space="preserve"> </w:t>
      </w:r>
      <w:r w:rsidR="0034366C">
        <w:rPr>
          <w:rFonts w:ascii="Arial" w:hAnsi="Arial" w:cs="Arial"/>
          <w:sz w:val="18"/>
          <w:szCs w:val="18"/>
        </w:rPr>
        <w:t>[</w:t>
      </w:r>
      <w:proofErr w:type="spellStart"/>
      <w:r w:rsidR="0034366C">
        <w:rPr>
          <w:rFonts w:ascii="Arial" w:hAnsi="Arial" w:cs="Arial"/>
          <w:sz w:val="18"/>
          <w:szCs w:val="18"/>
        </w:rPr>
        <w:t>progettista_cognome</w:t>
      </w:r>
      <w:proofErr w:type="spellEnd"/>
      <w:r w:rsidR="0034366C">
        <w:rPr>
          <w:rFonts w:ascii="Arial" w:hAnsi="Arial" w:cs="Arial"/>
          <w:sz w:val="18"/>
          <w:szCs w:val="18"/>
        </w:rPr>
        <w:t>] [</w:t>
      </w:r>
      <w:proofErr w:type="spellStart"/>
      <w:r w:rsidR="0034366C">
        <w:rPr>
          <w:rFonts w:ascii="Arial" w:hAnsi="Arial" w:cs="Arial"/>
          <w:sz w:val="18"/>
          <w:szCs w:val="18"/>
        </w:rPr>
        <w:t>progettista_nome</w:t>
      </w:r>
      <w:proofErr w:type="spellEnd"/>
      <w:r w:rsidR="0034366C">
        <w:rPr>
          <w:rFonts w:ascii="Arial" w:hAnsi="Arial" w:cs="Arial"/>
          <w:sz w:val="18"/>
          <w:szCs w:val="18"/>
        </w:rPr>
        <w:t>], C.F. [</w:t>
      </w:r>
      <w:proofErr w:type="spellStart"/>
      <w:r w:rsidR="0034366C">
        <w:rPr>
          <w:rFonts w:ascii="Arial" w:hAnsi="Arial" w:cs="Arial"/>
          <w:sz w:val="18"/>
          <w:szCs w:val="18"/>
        </w:rPr>
        <w:t>progettista_cf</w:t>
      </w:r>
      <w:proofErr w:type="spellEnd"/>
      <w:r w:rsidR="0034366C">
        <w:rPr>
          <w:rFonts w:ascii="Arial" w:hAnsi="Arial" w:cs="Arial"/>
          <w:sz w:val="18"/>
          <w:szCs w:val="18"/>
        </w:rPr>
        <w:t>],</w:t>
      </w:r>
    </w:p>
    <w:p w14:paraId="223D3F90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2BC356E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95A86B1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10EE03F4" w14:textId="77777777" w:rsidR="000630E1" w:rsidRDefault="0034366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61A5E57" w14:textId="77777777" w:rsidR="000630E1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2329043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000A0E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architettoniche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7EB07B7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7793DDCA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34E9C8EF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CE4F2D2" w14:textId="70622B13" w:rsidR="00C47935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</w:t>
            </w:r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Di aver incaricato, mediante lettera di affidamento sottoscritta il data [</w:t>
            </w:r>
            <w:proofErr w:type="spellStart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direttore_data_incarico</w:t>
            </w:r>
            <w:proofErr w:type="spellEnd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C47935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537DE324" w14:textId="7DF1B620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F7FC49B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3A630B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A6F3F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292650E" w14:textId="6995877E" w:rsidR="000630E1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5A0EE7A2" w14:textId="77777777" w:rsidTr="003A55B5">
        <w:trPr>
          <w:cantSplit/>
          <w:trHeight w:val="105"/>
        </w:trPr>
        <w:tc>
          <w:tcPr>
            <w:tcW w:w="9778" w:type="dxa"/>
            <w:shd w:val="clear" w:color="auto" w:fill="auto"/>
          </w:tcPr>
          <w:p w14:paraId="0E0B141A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Progettista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0E03648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08D928EB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0316B8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3334B93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progettista_strutt_opt_key</w:t>
            </w:r>
            <w:proofErr w:type="spellEnd"/>
            <w:r w:rsidRPr="008F3682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8B1ED24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CE32B1D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6426516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1F9B162" w14:textId="6C2CF3FA" w:rsidR="0097100C" w:rsidRDefault="0097100C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Pr="00BF68AD">
              <w:rPr>
                <w:rFonts w:ascii="Arial" w:hAnsi="Arial" w:cs="Arial"/>
                <w:sz w:val="18"/>
                <w:szCs w:val="18"/>
              </w:rPr>
              <w:t>progettista_strutt_data_incarico</w:t>
            </w:r>
            <w:proofErr w:type="spellEnd"/>
            <w:r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87BC9FC" w14:textId="77777777" w:rsidR="004A0D4F" w:rsidRDefault="004A0D4F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6787EEFA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49053325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Direttore dei lavori delle opere strutturali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</w:tc>
      </w:tr>
      <w:tr w:rsidR="004A0D4F" w14:paraId="2C9D1D78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64E7D32C" w14:textId="4F3BE1E4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0435188C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2280604F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]='3'][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31FB76C4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707FC4C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0B6B948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2866A0D7" w14:textId="1092E681" w:rsidR="0097100C" w:rsidRDefault="0097100C" w:rsidP="003A55B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BF68AD">
              <w:rPr>
                <w:rFonts w:ascii="Arial" w:hAnsi="Arial" w:cs="Arial"/>
                <w:sz w:val="18"/>
                <w:szCs w:val="18"/>
              </w:rPr>
              <w:t>_strutt_data_incarico</w:t>
            </w:r>
            <w:proofErr w:type="spellEnd"/>
            <w:r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537F40D" w14:textId="77777777" w:rsidR="000630E1" w:rsidRPr="0049579D" w:rsidRDefault="000630E1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5295A2AD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DC11027" w14:textId="77777777" w:rsidR="004A0D4F" w:rsidRDefault="004A0D4F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Altri tecnici incaricati:</w:t>
            </w:r>
          </w:p>
        </w:tc>
      </w:tr>
      <w:tr w:rsidR="004A0D4F" w14:paraId="679D72C5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18EA003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altri_tecnici_opt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4AC4BC10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1E48EE0C" w14:textId="77777777" w:rsidR="004A0D4F" w:rsidRP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[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altri_tecnici_opt_key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314FD05C" w14:textId="77777777" w:rsidR="004A0D4F" w:rsidRDefault="004A0D4F" w:rsidP="004A0D4F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.tecnico_ruolo_opt;block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="0097100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97100C" w:rsidRPr="00FE6661">
              <w:rPr>
                <w:rFonts w:ascii="Arial" w:hAnsi="Arial" w:cs="Arial"/>
                <w:sz w:val="18"/>
                <w:szCs w:val="18"/>
              </w:rPr>
              <w:t>altri_tecnici_dg.</w:t>
            </w:r>
            <w:r w:rsidR="0097100C">
              <w:rPr>
                <w:rFonts w:ascii="Arial" w:hAnsi="Arial" w:cs="Arial"/>
                <w:sz w:val="18"/>
                <w:szCs w:val="18"/>
              </w:rPr>
              <w:t>tecnico_ruolo_altro</w:t>
            </w:r>
            <w:proofErr w:type="spellEnd"/>
            <w:r w:rsidR="0097100C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.tecnico_cf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con studio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altri_tecnici_dg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EE10D36" w14:textId="5DF9259F" w:rsidR="0097100C" w:rsidRDefault="0097100C" w:rsidP="0097100C">
            <w:pPr>
              <w:pStyle w:val="Paragrafoelenco"/>
              <w:suppressAutoHyphens w:val="0"/>
              <w:overflowPunct w:val="0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 w:rsidRPr="00BF68AD">
              <w:rPr>
                <w:rFonts w:ascii="Arial" w:hAnsi="Arial" w:cs="Arial"/>
                <w:sz w:val="18"/>
                <w:szCs w:val="18"/>
              </w:rPr>
              <w:t>_data_incarico</w:t>
            </w:r>
            <w:proofErr w:type="spellEnd"/>
            <w:r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EE1CB35" w14:textId="77777777" w:rsidR="006A4A34" w:rsidRDefault="006A4A34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p w14:paraId="72F81C56" w14:textId="77777777" w:rsidR="000630E1" w:rsidRPr="0063682A" w:rsidRDefault="0034366C" w:rsidP="0063682A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IMPRESA ESECUTRICE DEI LAVORI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4A0D4F" w14:paraId="4456F6C6" w14:textId="77777777" w:rsidTr="003A55B5">
        <w:trPr>
          <w:cantSplit/>
        </w:trPr>
        <w:tc>
          <w:tcPr>
            <w:tcW w:w="9778" w:type="dxa"/>
            <w:shd w:val="clear" w:color="auto" w:fill="auto"/>
          </w:tcPr>
          <w:p w14:paraId="5B96D42F" w14:textId="77777777" w:rsidR="004A0D4F" w:rsidRDefault="004A0D4F" w:rsidP="003A55B5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4A0D4F" w14:paraId="317EB460" w14:textId="77777777" w:rsidTr="00ED249C">
        <w:trPr>
          <w:cantSplit/>
        </w:trPr>
        <w:tc>
          <w:tcPr>
            <w:tcW w:w="9778" w:type="dxa"/>
            <w:shd w:val="clear" w:color="auto" w:fill="auto"/>
          </w:tcPr>
          <w:p w14:paraId="5745F2C1" w14:textId="77777777" w:rsid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lavori_economia_opt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A0D4F" w14:paraId="611EC3AC" w14:textId="77777777" w:rsidTr="00ED249C">
        <w:trPr>
          <w:cantSplit/>
        </w:trPr>
        <w:tc>
          <w:tcPr>
            <w:tcW w:w="9778" w:type="dxa"/>
            <w:shd w:val="clear" w:color="auto" w:fill="auto"/>
          </w:tcPr>
          <w:p w14:paraId="64DA8DAE" w14:textId="77777777" w:rsidR="004A0D4F" w:rsidRPr="004A0D4F" w:rsidRDefault="004A0D4F" w:rsidP="003A55B5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lastRenderedPageBreak/>
              <w:t>[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onshow;block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=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tbs:row;when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 xml:space="preserve"> [</w:t>
            </w:r>
            <w:proofErr w:type="spellStart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lavori_economia_opt_key</w:t>
            </w:r>
            <w:proofErr w:type="spellEnd"/>
            <w:r w:rsidRPr="004A0D4F">
              <w:rPr>
                <w:rFonts w:ascii="Arial" w:hAnsi="Arial" w:cs="Arial"/>
                <w:sz w:val="18"/>
                <w:szCs w:val="18"/>
                <w:lang w:val="en-GB" w:eastAsia="it-IT"/>
              </w:rPr>
              <w:t>]='2']</w:t>
            </w:r>
          </w:p>
          <w:p w14:paraId="2F7A3F01" w14:textId="77777777" w:rsidR="004A0D4F" w:rsidRDefault="004A0D4F" w:rsidP="004A0D4F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FCFC753" w14:textId="361A9206" w:rsidR="004A0D4F" w:rsidRDefault="004A0D4F" w:rsidP="004A0D4F">
            <w:pPr>
              <w:pStyle w:val="Paragrafoelenco"/>
              <w:numPr>
                <w:ilvl w:val="0"/>
                <w:numId w:val="8"/>
              </w:numPr>
              <w:suppressAutoHyphens w:val="0"/>
              <w:overflowPunct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.esecutore_app;block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tbs:listitem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CF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3F64E7">
              <w:rPr>
                <w:rFonts w:ascii="Arial" w:hAnsi="Arial" w:cs="Arial"/>
                <w:sz w:val="18"/>
                <w:szCs w:val="18"/>
              </w:rPr>
              <w:t>altri_esecutori_dg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2AD40AB" w14:textId="77777777" w:rsidR="004A0D4F" w:rsidRDefault="004A0D4F">
      <w:pPr>
        <w:contextualSpacing/>
        <w:rPr>
          <w:rFonts w:ascii="Arial" w:hAnsi="Arial" w:cs="Arial"/>
          <w:sz w:val="18"/>
          <w:szCs w:val="18"/>
          <w:shd w:val="clear" w:color="auto" w:fill="FFFF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96F1A" w14:paraId="4F49A618" w14:textId="77777777" w:rsidTr="00396F1A">
        <w:tc>
          <w:tcPr>
            <w:tcW w:w="9778" w:type="dxa"/>
          </w:tcPr>
          <w:p w14:paraId="2FEDC274" w14:textId="13A405AF" w:rsidR="00396F1A" w:rsidRDefault="00396F1A" w:rsidP="003362E9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3160DF25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C5D61E9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terzi, fermo restando quanto previsto dall’articolo 19, comma 6-ter, della l. n. 241/1990.</w:t>
      </w:r>
    </w:p>
    <w:p w14:paraId="55820ED2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797F6CC5" w14:textId="77777777" w:rsidR="00E93841" w:rsidRDefault="00E93841" w:rsidP="00E93841">
      <w:pPr>
        <w:overflowPunct w:val="0"/>
        <w:spacing w:line="276" w:lineRule="auto"/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87CC3A5" w14:textId="77777777" w:rsidR="00E93841" w:rsidRDefault="00E93841" w:rsidP="00E93841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556A5101" w14:textId="77777777" w:rsidR="000630E1" w:rsidRDefault="000630E1" w:rsidP="00ED249C">
      <w:pPr>
        <w:contextualSpacing/>
        <w:rPr>
          <w:rFonts w:ascii="Arial" w:hAnsi="Arial" w:cs="Arial"/>
          <w:sz w:val="18"/>
          <w:szCs w:val="18"/>
        </w:rPr>
      </w:pPr>
      <w:bookmarkStart w:id="1" w:name="_Hlk77587088"/>
    </w:p>
    <w:p w14:paraId="6AB278D0" w14:textId="77777777" w:rsidR="0070297F" w:rsidRDefault="00AE6C2E" w:rsidP="00ED249C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70297F">
        <w:rPr>
          <w:rFonts w:ascii="Arial" w:hAnsi="Arial" w:cs="Arial"/>
          <w:b/>
          <w:sz w:val="18"/>
          <w:szCs w:val="18"/>
        </w:rPr>
        <w:t>, [</w:t>
      </w:r>
      <w:proofErr w:type="spellStart"/>
      <w:r w:rsidR="0070297F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70297F">
        <w:rPr>
          <w:rFonts w:ascii="Arial" w:hAnsi="Arial" w:cs="Arial"/>
          <w:b/>
          <w:sz w:val="18"/>
          <w:szCs w:val="18"/>
        </w:rPr>
        <w:t>]</w:t>
      </w:r>
    </w:p>
    <w:p w14:paraId="5BD1C184" w14:textId="77777777" w:rsidR="0070297F" w:rsidRDefault="0070297F" w:rsidP="00ED249C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18F9CBC2" w14:textId="77777777" w:rsidR="0070297F" w:rsidRDefault="0070297F" w:rsidP="00ED249C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084025" w14:paraId="4DB30B4F" w14:textId="77777777" w:rsidTr="00151A2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BDF75A5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76B13B5E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083F6BE1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041A4B6B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7FCBEF94" w14:textId="77777777" w:rsidR="00084025" w:rsidRDefault="00084025" w:rsidP="00ED249C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084025" w14:paraId="05DC4A4C" w14:textId="77777777" w:rsidTr="00151A28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8C5A9FE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2175C61" w14:textId="77777777" w:rsidR="00084025" w:rsidRDefault="00084025" w:rsidP="00ED249C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553FA651" w14:textId="77777777" w:rsidR="00084025" w:rsidRDefault="00084025" w:rsidP="00ED249C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C71551E" w14:textId="6D190E9B" w:rsidR="000630E1" w:rsidRDefault="000630E1" w:rsidP="00ED249C">
      <w:pPr>
        <w:contextualSpacing/>
        <w:rPr>
          <w:rFonts w:ascii="Arial" w:hAnsi="Arial" w:cs="Arial"/>
          <w:sz w:val="20"/>
          <w:szCs w:val="20"/>
        </w:rPr>
      </w:pPr>
    </w:p>
    <w:p w14:paraId="75524292" w14:textId="77777777" w:rsidR="00084025" w:rsidRDefault="00084025" w:rsidP="00ED249C">
      <w:pPr>
        <w:contextualSpacing/>
        <w:rPr>
          <w:rFonts w:ascii="Arial" w:hAnsi="Arial" w:cs="Arial"/>
          <w:sz w:val="20"/>
          <w:szCs w:val="20"/>
        </w:rPr>
      </w:pPr>
    </w:p>
    <w:p w14:paraId="739182EE" w14:textId="77777777" w:rsidR="00084025" w:rsidRPr="006B31E5" w:rsidRDefault="00084025" w:rsidP="00ED249C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 w:rsidRPr="006B31E5"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 w:rsidRPr="006B31E5"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55E03486" w14:textId="154BDC90" w:rsidR="00084025" w:rsidRDefault="00084025" w:rsidP="00ED249C">
      <w:pPr>
        <w:contextualSpacing/>
        <w:rPr>
          <w:rFonts w:ascii="Arial" w:hAnsi="Arial" w:cs="Arial"/>
          <w:sz w:val="20"/>
          <w:szCs w:val="20"/>
        </w:rPr>
      </w:pPr>
    </w:p>
    <w:bookmarkEnd w:id="1"/>
    <w:p w14:paraId="1A5938A9" w14:textId="77777777" w:rsidR="00084025" w:rsidRDefault="00084025">
      <w:pPr>
        <w:contextualSpacing/>
        <w:rPr>
          <w:rFonts w:ascii="Arial" w:hAnsi="Arial" w:cs="Arial"/>
          <w:sz w:val="20"/>
          <w:szCs w:val="20"/>
        </w:rPr>
      </w:pPr>
    </w:p>
    <w:p w14:paraId="62DB340B" w14:textId="77777777" w:rsidR="00AE22B4" w:rsidRPr="00926A1D" w:rsidRDefault="00AE22B4" w:rsidP="00AE22B4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0E68632A" w14:textId="77777777" w:rsidR="00AE22B4" w:rsidRPr="00926A1D" w:rsidRDefault="00AE22B4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5B0FB94" w14:textId="77777777" w:rsidR="00AE22B4" w:rsidRPr="00926A1D" w:rsidRDefault="00AE22B4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B034E3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5FE98CF4" w14:textId="6E7A30C6" w:rsidR="00AE22B4" w:rsidRPr="00926A1D" w:rsidRDefault="004D578A" w:rsidP="00AE22B4">
      <w:pPr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DD1581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032D46F9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7B085F0C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0B33501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A944F2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36AD9257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BD3E128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A71954C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2794F51" w14:textId="77777777" w:rsidR="00AE22B4" w:rsidRPr="00926A1D" w:rsidRDefault="00AE22B4" w:rsidP="00AE22B4">
      <w:pPr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2E48D94" w14:textId="77777777" w:rsidR="00AE22B4" w:rsidRPr="00926A1D" w:rsidRDefault="00AE22B4" w:rsidP="00AE22B4">
      <w:pPr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5180E42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6E7B9E2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12D3095C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51AD228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0FD2A2A" w14:textId="77777777" w:rsidR="00AE22B4" w:rsidRPr="00926A1D" w:rsidRDefault="00AE22B4" w:rsidP="00AE22B4">
      <w:pPr>
        <w:pStyle w:val="Paragrafoelenco"/>
        <w:numPr>
          <w:ilvl w:val="0"/>
          <w:numId w:val="7"/>
        </w:numPr>
        <w:suppressAutoHyphens w:val="0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7B475ABB" w14:textId="77777777" w:rsidR="000630E1" w:rsidRDefault="000630E1" w:rsidP="00AE22B4">
      <w:pPr>
        <w:contextualSpacing/>
        <w:jc w:val="center"/>
      </w:pPr>
    </w:p>
    <w:sectPr w:rsidR="000630E1" w:rsidSect="00BA20DC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65C64"/>
    <w:multiLevelType w:val="multilevel"/>
    <w:tmpl w:val="423A1C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A0E77DB"/>
    <w:multiLevelType w:val="multilevel"/>
    <w:tmpl w:val="C8B0B1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3755A0"/>
    <w:multiLevelType w:val="multilevel"/>
    <w:tmpl w:val="48D804C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A4411C"/>
    <w:multiLevelType w:val="multilevel"/>
    <w:tmpl w:val="29E0DE9C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0E1"/>
    <w:rsid w:val="00023176"/>
    <w:rsid w:val="00036AC5"/>
    <w:rsid w:val="00042F33"/>
    <w:rsid w:val="000630E1"/>
    <w:rsid w:val="0007605D"/>
    <w:rsid w:val="00084025"/>
    <w:rsid w:val="00095EE0"/>
    <w:rsid w:val="000A7A2A"/>
    <w:rsid w:val="000D3268"/>
    <w:rsid w:val="000E37ED"/>
    <w:rsid w:val="000E6339"/>
    <w:rsid w:val="000E6B5A"/>
    <w:rsid w:val="00116A9E"/>
    <w:rsid w:val="00175572"/>
    <w:rsid w:val="001963C2"/>
    <w:rsid w:val="001C758B"/>
    <w:rsid w:val="001D0EF3"/>
    <w:rsid w:val="001E4CA0"/>
    <w:rsid w:val="001F48A2"/>
    <w:rsid w:val="00204356"/>
    <w:rsid w:val="002823DD"/>
    <w:rsid w:val="002C3525"/>
    <w:rsid w:val="00320E19"/>
    <w:rsid w:val="00332936"/>
    <w:rsid w:val="003362E9"/>
    <w:rsid w:val="0034366C"/>
    <w:rsid w:val="00396F1A"/>
    <w:rsid w:val="003A0ED2"/>
    <w:rsid w:val="003D597D"/>
    <w:rsid w:val="003E5D95"/>
    <w:rsid w:val="003F64E7"/>
    <w:rsid w:val="00415443"/>
    <w:rsid w:val="0044187F"/>
    <w:rsid w:val="00462DD4"/>
    <w:rsid w:val="0049579D"/>
    <w:rsid w:val="004A0D4F"/>
    <w:rsid w:val="004C5BF6"/>
    <w:rsid w:val="004D578A"/>
    <w:rsid w:val="004E2B16"/>
    <w:rsid w:val="004E4258"/>
    <w:rsid w:val="00500357"/>
    <w:rsid w:val="00504B1B"/>
    <w:rsid w:val="00520D11"/>
    <w:rsid w:val="005530C5"/>
    <w:rsid w:val="005C4435"/>
    <w:rsid w:val="005D384F"/>
    <w:rsid w:val="005D3CA9"/>
    <w:rsid w:val="0060492F"/>
    <w:rsid w:val="006172BB"/>
    <w:rsid w:val="0063682A"/>
    <w:rsid w:val="00657B53"/>
    <w:rsid w:val="0066521C"/>
    <w:rsid w:val="006A4A34"/>
    <w:rsid w:val="006B569E"/>
    <w:rsid w:val="006B7E0E"/>
    <w:rsid w:val="006E02B4"/>
    <w:rsid w:val="006E520E"/>
    <w:rsid w:val="006F4B68"/>
    <w:rsid w:val="007021AB"/>
    <w:rsid w:val="0070297F"/>
    <w:rsid w:val="00724966"/>
    <w:rsid w:val="00731C62"/>
    <w:rsid w:val="00746C6B"/>
    <w:rsid w:val="00755A52"/>
    <w:rsid w:val="007D08CA"/>
    <w:rsid w:val="007E4185"/>
    <w:rsid w:val="00822DDD"/>
    <w:rsid w:val="00825F66"/>
    <w:rsid w:val="008570CF"/>
    <w:rsid w:val="00870F2F"/>
    <w:rsid w:val="008746F3"/>
    <w:rsid w:val="009253A4"/>
    <w:rsid w:val="00942A56"/>
    <w:rsid w:val="0095621A"/>
    <w:rsid w:val="0097100C"/>
    <w:rsid w:val="00A16BC6"/>
    <w:rsid w:val="00AB6FB4"/>
    <w:rsid w:val="00AE08A0"/>
    <w:rsid w:val="00AE22B4"/>
    <w:rsid w:val="00AE6C2E"/>
    <w:rsid w:val="00AF41DA"/>
    <w:rsid w:val="00B178CB"/>
    <w:rsid w:val="00B252A3"/>
    <w:rsid w:val="00B25A3E"/>
    <w:rsid w:val="00B265A4"/>
    <w:rsid w:val="00B641B2"/>
    <w:rsid w:val="00B74A89"/>
    <w:rsid w:val="00B82BEC"/>
    <w:rsid w:val="00B91456"/>
    <w:rsid w:val="00BA20DC"/>
    <w:rsid w:val="00BC440C"/>
    <w:rsid w:val="00BD06C9"/>
    <w:rsid w:val="00BF1519"/>
    <w:rsid w:val="00C019C9"/>
    <w:rsid w:val="00C06CC6"/>
    <w:rsid w:val="00C246C5"/>
    <w:rsid w:val="00C45B2A"/>
    <w:rsid w:val="00C47935"/>
    <w:rsid w:val="00C76FA0"/>
    <w:rsid w:val="00C7730E"/>
    <w:rsid w:val="00CB23D4"/>
    <w:rsid w:val="00CE26D7"/>
    <w:rsid w:val="00CF2B68"/>
    <w:rsid w:val="00D14C55"/>
    <w:rsid w:val="00D26DB4"/>
    <w:rsid w:val="00DA1E1D"/>
    <w:rsid w:val="00DC29C6"/>
    <w:rsid w:val="00DE30CA"/>
    <w:rsid w:val="00E52AFC"/>
    <w:rsid w:val="00E93841"/>
    <w:rsid w:val="00EA082B"/>
    <w:rsid w:val="00EB4D61"/>
    <w:rsid w:val="00ED249C"/>
    <w:rsid w:val="00EE46C3"/>
    <w:rsid w:val="00F47C25"/>
    <w:rsid w:val="00F56DA8"/>
    <w:rsid w:val="00FC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902FB"/>
  <w15:docId w15:val="{420390BA-A9BD-4537-B26F-4272BD06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  <w:pPr>
      <w:suppressAutoHyphens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rsid w:val="00841404"/>
    <w:rPr>
      <w:color w:val="0000FF"/>
      <w:u w:val="single"/>
      <w:lang w:val="uz-Cyrl-UZ" w:eastAsia="uz-Cyrl-UZ" w:bidi="uz-Cyrl-UZ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55366"/>
  </w:style>
  <w:style w:type="character" w:customStyle="1" w:styleId="TitoloCarattere">
    <w:name w:val="Titolo Carattere"/>
    <w:basedOn w:val="Carpredefinitoparagrafo"/>
    <w:link w:val="Titolo"/>
    <w:rsid w:val="0065536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5366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rsid w:val="00BA20DC"/>
    <w:rPr>
      <w:rFonts w:cs="Times New Roman"/>
    </w:rPr>
  </w:style>
  <w:style w:type="character" w:customStyle="1" w:styleId="ListLabel2">
    <w:name w:val="ListLabel 2"/>
    <w:rsid w:val="00BA20DC"/>
    <w:rPr>
      <w:rFonts w:cs="Courier New"/>
    </w:rPr>
  </w:style>
  <w:style w:type="character" w:customStyle="1" w:styleId="ListLabel3">
    <w:name w:val="ListLabel 3"/>
    <w:rsid w:val="00BA20DC"/>
    <w:rPr>
      <w:rFonts w:cs="Symbol"/>
    </w:rPr>
  </w:style>
  <w:style w:type="character" w:customStyle="1" w:styleId="ListLabel4">
    <w:name w:val="ListLabel 4"/>
    <w:rsid w:val="00BA20DC"/>
    <w:rPr>
      <w:rFonts w:cs="OpenSymbol"/>
    </w:rPr>
  </w:style>
  <w:style w:type="character" w:customStyle="1" w:styleId="ListLabel5">
    <w:name w:val="ListLabel 5"/>
    <w:rsid w:val="00BA20DC"/>
    <w:rPr>
      <w:rFonts w:eastAsia="Times New Roman" w:cs="Arial"/>
    </w:rPr>
  </w:style>
  <w:style w:type="character" w:customStyle="1" w:styleId="ListLabel6">
    <w:name w:val="ListLabel 6"/>
    <w:rsid w:val="00BA20DC"/>
    <w:rPr>
      <w:rFonts w:cs="Wingdings"/>
      <w:sz w:val="21"/>
      <w:szCs w:val="21"/>
      <w:shd w:val="clear" w:color="auto" w:fill="FFFFFF"/>
    </w:rPr>
  </w:style>
  <w:style w:type="character" w:customStyle="1" w:styleId="ListLabel7">
    <w:name w:val="ListLabel 7"/>
    <w:rsid w:val="00BA20DC"/>
    <w:rPr>
      <w:rFonts w:cs="Times New Roman"/>
      <w:color w:val="00000A"/>
      <w:sz w:val="18"/>
      <w:szCs w:val="18"/>
    </w:rPr>
  </w:style>
  <w:style w:type="character" w:customStyle="1" w:styleId="ListLabel8">
    <w:name w:val="ListLabel 8"/>
    <w:rsid w:val="00BA20DC"/>
    <w:rPr>
      <w:rFonts w:cs="Times New Roman"/>
      <w:b/>
      <w:color w:val="A6A6A6"/>
    </w:rPr>
  </w:style>
  <w:style w:type="character" w:customStyle="1" w:styleId="ListLabel9">
    <w:name w:val="ListLabel 9"/>
    <w:rsid w:val="00BA20DC"/>
    <w:rPr>
      <w:rFonts w:eastAsia="Times New Roman"/>
    </w:rPr>
  </w:style>
  <w:style w:type="paragraph" w:styleId="Titolo">
    <w:name w:val="Title"/>
    <w:basedOn w:val="Normale"/>
    <w:next w:val="Corpotesto"/>
    <w:link w:val="TitoloCarattere"/>
    <w:rsid w:val="00BA20DC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 w:line="288" w:lineRule="auto"/>
    </w:pPr>
  </w:style>
  <w:style w:type="paragraph" w:styleId="Elenco">
    <w:name w:val="List"/>
    <w:basedOn w:val="Corpotesto"/>
    <w:rsid w:val="00BA20DC"/>
    <w:rPr>
      <w:rFonts w:cs="FreeSans"/>
    </w:rPr>
  </w:style>
  <w:style w:type="paragraph" w:styleId="Didascalia">
    <w:name w:val="caption"/>
    <w:basedOn w:val="Normale"/>
    <w:rsid w:val="00BA20D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BA20DC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paragraph" w:customStyle="1" w:styleId="Testofumetto1">
    <w:name w:val="Testo fumetto1"/>
    <w:basedOn w:val="Normale"/>
    <w:rsid w:val="00841404"/>
    <w:pPr>
      <w:widowControl w:val="0"/>
    </w:pPr>
    <w:rPr>
      <w:rFonts w:ascii="Tahoma" w:eastAsia="Tahoma" w:hAnsi="Tahoma" w:cs="Tahoma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customStyle="1" w:styleId="Corpodeltesto21">
    <w:name w:val="Corpo del testo 21"/>
    <w:basedOn w:val="Normale"/>
    <w:rsid w:val="00783582"/>
    <w:rPr>
      <w:rFonts w:ascii="Arial" w:eastAsia="Times New Roman" w:hAnsi="Arial"/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55366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655366"/>
    <w:pPr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655366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7DC46-817E-4828-A168-0C95D344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3387</Words>
  <Characters>19309</Characters>
  <Application>Microsoft Office Word</Application>
  <DocSecurity>0</DocSecurity>
  <Lines>160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silvia.tavla@gisweb.it</cp:lastModifiedBy>
  <cp:revision>52</cp:revision>
  <cp:lastPrinted>2015-03-26T13:35:00Z</cp:lastPrinted>
  <dcterms:created xsi:type="dcterms:W3CDTF">2017-08-11T10:29:00Z</dcterms:created>
  <dcterms:modified xsi:type="dcterms:W3CDTF">2021-09-01T10:23:00Z</dcterms:modified>
  <dc:language>it-IT</dc:language>
</cp:coreProperties>
</file>