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9C03A1C" w14:textId="77777777" w:rsidTr="0008578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110A2D" w14:textId="77777777" w:rsidR="00886210" w:rsidRPr="005405D4" w:rsidRDefault="005405D4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SCIA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3E82353D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244142AC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6A78E55" w14:textId="77777777" w:rsidR="0003671C" w:rsidRDefault="0003671C" w:rsidP="0003671C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150C4885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1346D0B0" w14:textId="77777777" w:rsidR="00886210" w:rsidRDefault="00886210">
      <w:pPr>
        <w:contextualSpacing/>
        <w:rPr>
          <w:rFonts w:ascii="Arial" w:hAnsi="Arial" w:cs="Arial"/>
        </w:rPr>
      </w:pPr>
    </w:p>
    <w:p w14:paraId="1EC0B686" w14:textId="77777777" w:rsidR="00886210" w:rsidRDefault="00886210">
      <w:pPr>
        <w:contextualSpacing/>
        <w:rPr>
          <w:rFonts w:ascii="Arial" w:hAnsi="Arial" w:cs="Arial"/>
        </w:rPr>
      </w:pPr>
    </w:p>
    <w:p w14:paraId="6226EA33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09F39739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progettista_cognome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progettista_nome</w:t>
      </w:r>
      <w:proofErr w:type="spellEnd"/>
      <w:r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progettista_cf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60FD2060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6C584C">
        <w:rPr>
          <w:rFonts w:ascii="Arial" w:hAnsi="Arial" w:cs="Arial"/>
          <w:sz w:val="18"/>
          <w:szCs w:val="18"/>
        </w:rPr>
        <w:t>]) il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progettista_data_nato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69CFE554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6C584C">
        <w:rPr>
          <w:rFonts w:ascii="Arial" w:hAnsi="Arial" w:cs="Arial"/>
          <w:sz w:val="18"/>
          <w:szCs w:val="18"/>
        </w:rPr>
        <w:t>] –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6C584C">
        <w:rPr>
          <w:rFonts w:ascii="Arial" w:hAnsi="Arial" w:cs="Arial"/>
          <w:sz w:val="18"/>
          <w:szCs w:val="18"/>
        </w:rPr>
        <w:t>]), P.IVA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progettista_piva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679DBB47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</w:t>
      </w:r>
      <w:proofErr w:type="spellEnd"/>
      <w:r w:rsidRPr="006C584C">
        <w:rPr>
          <w:rFonts w:ascii="Arial" w:hAnsi="Arial" w:cs="Arial"/>
          <w:sz w:val="18"/>
          <w:szCs w:val="18"/>
        </w:rPr>
        <w:t>]),</w:t>
      </w:r>
    </w:p>
    <w:p w14:paraId="292684FC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</w:t>
      </w:r>
      <w:proofErr w:type="spellEnd"/>
      <w:r w:rsidRPr="006C584C">
        <w:rPr>
          <w:rFonts w:ascii="Arial" w:hAnsi="Arial" w:cs="Arial"/>
          <w:sz w:val="18"/>
          <w:szCs w:val="18"/>
        </w:rPr>
        <w:t>] di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progettista_albo_prov</w:t>
      </w:r>
      <w:proofErr w:type="spellEnd"/>
      <w:r w:rsidRPr="006C584C">
        <w:rPr>
          <w:rFonts w:ascii="Arial" w:hAnsi="Arial" w:cs="Arial"/>
          <w:sz w:val="18"/>
          <w:szCs w:val="18"/>
        </w:rPr>
        <w:t>] n.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6C584C">
        <w:rPr>
          <w:rFonts w:ascii="Arial" w:hAnsi="Arial" w:cs="Arial"/>
          <w:sz w:val="18"/>
          <w:szCs w:val="18"/>
        </w:rPr>
        <w:t>],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progettista_cellulare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</w:t>
      </w:r>
      <w:proofErr w:type="gramStart"/>
      <w:r w:rsidRPr="006C584C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C584C">
        <w:rPr>
          <w:rFonts w:ascii="Arial" w:hAnsi="Arial" w:cs="Arial"/>
          <w:sz w:val="18"/>
          <w:szCs w:val="18"/>
        </w:rPr>
        <w:t>]</w:t>
      </w:r>
    </w:p>
    <w:p w14:paraId="45C88A7E" w14:textId="77777777" w:rsidR="00886210" w:rsidRPr="000A377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975E08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fisica_cognome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fisica_nome</w:t>
      </w:r>
      <w:proofErr w:type="spellEnd"/>
      <w:r w:rsidRPr="000A3770">
        <w:rPr>
          <w:rFonts w:ascii="Arial" w:hAnsi="Arial" w:cs="Arial"/>
          <w:sz w:val="18"/>
          <w:szCs w:val="18"/>
        </w:rPr>
        <w:t xml:space="preserve">] </w:t>
      </w:r>
      <w:r w:rsidRPr="000A3770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7A33BCA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comune_value</w:t>
      </w:r>
      <w:proofErr w:type="spellEnd"/>
      <w:r w:rsidRPr="000A3770">
        <w:rPr>
          <w:rFonts w:ascii="Arial" w:hAnsi="Arial" w:cs="Arial"/>
          <w:sz w:val="18"/>
          <w:szCs w:val="18"/>
        </w:rPr>
        <w:t>]:</w:t>
      </w:r>
    </w:p>
    <w:p w14:paraId="2DD997E1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0FA46F94" w14:textId="59EFBFDF" w:rsidR="000A3770" w:rsidRPr="000A3770" w:rsidRDefault="000A3770" w:rsidP="000A3770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0A3770">
        <w:rPr>
          <w:rFonts w:ascii="Arial" w:hAnsi="Arial" w:cs="Arial"/>
          <w:sz w:val="18"/>
          <w:szCs w:val="18"/>
        </w:rPr>
        <w:t>elenco_</w:t>
      </w:r>
      <w:proofErr w:type="gramStart"/>
      <w:r w:rsidRPr="000A3770">
        <w:rPr>
          <w:rFonts w:ascii="Arial" w:hAnsi="Arial" w:cs="Arial"/>
          <w:sz w:val="18"/>
          <w:szCs w:val="18"/>
        </w:rPr>
        <w:t>civici.civico</w:t>
      </w:r>
      <w:proofErr w:type="gramEnd"/>
      <w:r w:rsidRPr="000A3770">
        <w:rPr>
          <w:rFonts w:ascii="Arial" w:hAnsi="Arial" w:cs="Arial"/>
          <w:sz w:val="18"/>
          <w:szCs w:val="18"/>
        </w:rPr>
        <w:t>_via;block</w:t>
      </w:r>
      <w:proofErr w:type="spellEnd"/>
      <w:r w:rsidRPr="000A3770">
        <w:rPr>
          <w:rFonts w:ascii="Arial" w:hAnsi="Arial" w:cs="Arial"/>
          <w:sz w:val="18"/>
          <w:szCs w:val="18"/>
        </w:rPr>
        <w:t>=</w:t>
      </w:r>
      <w:proofErr w:type="spellStart"/>
      <w:r w:rsidRPr="000A3770">
        <w:rPr>
          <w:rFonts w:ascii="Arial" w:hAnsi="Arial" w:cs="Arial"/>
          <w:sz w:val="18"/>
          <w:szCs w:val="18"/>
        </w:rPr>
        <w:t>tbs:listitem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0A3770">
        <w:rPr>
          <w:rFonts w:ascii="Arial" w:hAnsi="Arial" w:cs="Arial"/>
          <w:sz w:val="18"/>
          <w:szCs w:val="18"/>
        </w:rPr>
        <w:t>]</w:t>
      </w:r>
      <w:r w:rsidR="00DB4B2D">
        <w:rPr>
          <w:rFonts w:ascii="Arial" w:hAnsi="Arial" w:cs="Arial"/>
          <w:sz w:val="18"/>
          <w:szCs w:val="18"/>
        </w:rPr>
        <w:t xml:space="preserve"> </w:t>
      </w:r>
      <w:r w:rsidR="00DB4B2D" w:rsidRPr="00DB4B2D">
        <w:rPr>
          <w:rFonts w:ascii="Arial" w:hAnsi="Arial" w:cs="Arial"/>
          <w:sz w:val="18"/>
          <w:szCs w:val="18"/>
        </w:rPr>
        <w:t>[</w:t>
      </w:r>
      <w:proofErr w:type="spellStart"/>
      <w:r w:rsidR="00DB4B2D" w:rsidRPr="00DB4B2D">
        <w:rPr>
          <w:rFonts w:ascii="Arial" w:hAnsi="Arial" w:cs="Arial"/>
          <w:sz w:val="18"/>
          <w:szCs w:val="18"/>
        </w:rPr>
        <w:t>elenco_civici.civico_note</w:t>
      </w:r>
      <w:proofErr w:type="spellEnd"/>
      <w:r w:rsidR="00DB4B2D" w:rsidRPr="00DB4B2D">
        <w:rPr>
          <w:rFonts w:ascii="Arial" w:hAnsi="Arial" w:cs="Arial"/>
          <w:sz w:val="18"/>
          <w:szCs w:val="18"/>
        </w:rPr>
        <w:t>]</w:t>
      </w:r>
    </w:p>
    <w:p w14:paraId="32593644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5A7CDD9" w14:textId="19BBF3FB" w:rsidR="00FF02F4" w:rsidRPr="00EB1DC8" w:rsidRDefault="00FF02F4" w:rsidP="00FF02F4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FF02F4" w:rsidRPr="008246AD" w14:paraId="120A7FA8" w14:textId="77777777" w:rsidTr="00CB31FB">
        <w:tc>
          <w:tcPr>
            <w:tcW w:w="1525" w:type="pct"/>
            <w:shd w:val="clear" w:color="auto" w:fill="D9D9D9" w:themeFill="background1" w:themeFillShade="D9"/>
          </w:tcPr>
          <w:p w14:paraId="4191023B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30F69C5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159B0B0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8DC2F2C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F02F4" w:rsidRPr="008246AD" w14:paraId="217DD7CD" w14:textId="77777777" w:rsidTr="00CB31FB">
        <w:tc>
          <w:tcPr>
            <w:tcW w:w="1525" w:type="pct"/>
            <w:shd w:val="clear" w:color="auto" w:fill="D9D9D9" w:themeFill="background1" w:themeFillShade="D9"/>
          </w:tcPr>
          <w:p w14:paraId="37D00D40" w14:textId="77777777" w:rsidR="00FF02F4" w:rsidRPr="00F24419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3991316" w14:textId="77777777" w:rsidR="00FF02F4" w:rsidRPr="0065589A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627E0DBB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18E19780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3CCA631" w14:textId="77777777" w:rsidR="00FF02F4" w:rsidRDefault="00FF02F4" w:rsidP="00FF02F4">
      <w:pPr>
        <w:spacing w:line="276" w:lineRule="auto"/>
        <w:rPr>
          <w:rFonts w:ascii="Arial" w:hAnsi="Arial" w:cs="Arial"/>
          <w:sz w:val="18"/>
          <w:szCs w:val="18"/>
        </w:rPr>
      </w:pPr>
    </w:p>
    <w:p w14:paraId="0D109406" w14:textId="3A7966B8" w:rsidR="00FF02F4" w:rsidRPr="00EB1DC8" w:rsidRDefault="00FF02F4" w:rsidP="00FF02F4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FF02F4" w:rsidRPr="008246AD" w14:paraId="68CB2C2E" w14:textId="77777777" w:rsidTr="00CB31FB">
        <w:tc>
          <w:tcPr>
            <w:tcW w:w="1339" w:type="pct"/>
            <w:shd w:val="clear" w:color="auto" w:fill="D9D9D9" w:themeFill="background1" w:themeFillShade="D9"/>
          </w:tcPr>
          <w:p w14:paraId="500B6526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0343AC5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EBF7AD9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2D8A429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C1E7DC0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F02F4" w:rsidRPr="008246AD" w14:paraId="07A80811" w14:textId="77777777" w:rsidTr="00CB31FB">
        <w:tc>
          <w:tcPr>
            <w:tcW w:w="1339" w:type="pct"/>
            <w:shd w:val="clear" w:color="auto" w:fill="D9D9D9" w:themeFill="background1" w:themeFillShade="D9"/>
          </w:tcPr>
          <w:p w14:paraId="556ABD3F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7AEB003C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47502A6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7F34FBB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C467FF8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3436F3C" w14:textId="77777777" w:rsidR="000A3770" w:rsidRDefault="000A3770">
      <w:pPr>
        <w:contextualSpacing/>
        <w:rPr>
          <w:rFonts w:ascii="Arial" w:hAnsi="Arial" w:cs="Arial"/>
        </w:rPr>
      </w:pPr>
    </w:p>
    <w:p w14:paraId="7D0F3892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</w:t>
      </w:r>
      <w:proofErr w:type="gramStart"/>
      <w:r w:rsidRPr="00AE46AB">
        <w:rPr>
          <w:rFonts w:ascii="Arial" w:hAnsi="Arial" w:cs="Arial"/>
          <w:b/>
          <w:sz w:val="18"/>
          <w:szCs w:val="18"/>
          <w:lang w:eastAsia="it-IT"/>
        </w:rPr>
        <w:t>Codice Penale</w:t>
      </w:r>
      <w:proofErr w:type="gramEnd"/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, consapevole che le dichiarazioni false, la falsità negli atti e l'uso di atti falsi comportano l'applicazione delle sanzioni penali previste dagli artt. 75 e 76 del d.P.R. n. 445/2000, sotto la propria responsabilità </w:t>
      </w:r>
    </w:p>
    <w:p w14:paraId="4BFA28E8" w14:textId="77777777" w:rsidR="00886210" w:rsidRDefault="00886210">
      <w:pPr>
        <w:contextualSpacing/>
        <w:rPr>
          <w:rFonts w:ascii="Arial" w:hAnsi="Arial" w:cs="Arial"/>
        </w:rPr>
      </w:pPr>
    </w:p>
    <w:p w14:paraId="57002D76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3CDCF84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042CE781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49B9E614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7BBC592A" w14:textId="77777777" w:rsidR="00886210" w:rsidRPr="000A2DE9" w:rsidRDefault="00F00C7C">
      <w:pPr>
        <w:contextualSpacing/>
        <w:rPr>
          <w:rFonts w:ascii="Arial" w:hAnsi="Arial" w:cs="Arial"/>
          <w:bCs/>
          <w:sz w:val="18"/>
          <w:szCs w:val="18"/>
          <w:lang w:eastAsia="it-IT"/>
        </w:rPr>
      </w:pPr>
      <w:r w:rsidRPr="000A2DE9">
        <w:rPr>
          <w:rFonts w:ascii="Arial" w:hAnsi="Arial" w:cs="Arial"/>
          <w:bCs/>
          <w:sz w:val="18"/>
          <w:szCs w:val="18"/>
          <w:lang w:eastAsia="it-IT"/>
        </w:rPr>
        <w:t>che i lavori riguardano l’immobile individuato nella Segnalazione Certificata di Inizio Attività di cui la presente relazione costituisce parte integrante e sostanziale;</w:t>
      </w:r>
    </w:p>
    <w:p w14:paraId="03B5A08A" w14:textId="77777777" w:rsidR="00886210" w:rsidRPr="000A2DE9" w:rsidRDefault="00886210">
      <w:pPr>
        <w:contextualSpacing/>
        <w:rPr>
          <w:rFonts w:ascii="Arial" w:hAnsi="Arial" w:cs="Arial"/>
          <w:bCs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43"/>
      </w:tblGrid>
      <w:tr w:rsidR="00886210" w:rsidRPr="000A2DE9" w14:paraId="1AA3DE1C" w14:textId="77777777" w:rsidTr="008A6BCF">
        <w:trPr>
          <w:cantSplit/>
        </w:trPr>
        <w:tc>
          <w:tcPr>
            <w:tcW w:w="9543" w:type="dxa"/>
            <w:shd w:val="clear" w:color="auto" w:fill="auto"/>
          </w:tcPr>
          <w:p w14:paraId="69DC8068" w14:textId="77777777" w:rsidR="00886210" w:rsidRPr="000A2DE9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che le opere in progetto sono subordinate a Segnalazione Certificata di Inizio Attività in quanto rientrano nella seguente tipologia di interventi:</w:t>
            </w:r>
          </w:p>
          <w:p w14:paraId="4B37116A" w14:textId="77777777" w:rsidR="00886210" w:rsidRPr="000A2DE9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14:paraId="7CF26D26" w14:textId="77777777" w:rsidTr="008A6BCF">
        <w:trPr>
          <w:cantSplit/>
        </w:trPr>
        <w:tc>
          <w:tcPr>
            <w:tcW w:w="9543" w:type="dxa"/>
            <w:shd w:val="clear" w:color="auto" w:fill="auto"/>
          </w:tcPr>
          <w:p w14:paraId="1B8CA068" w14:textId="439E9EBD" w:rsidR="0012692E" w:rsidRPr="000E49DD" w:rsidRDefault="00F00C7C" w:rsidP="000B09AA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[</w:t>
            </w:r>
            <w:proofErr w:type="spellStart"/>
            <w:proofErr w:type="gramStart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</w:t>
            </w:r>
            <w:r w:rsidR="00C52DAD"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_opt</w:t>
            </w:r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.val;block</w:t>
            </w:r>
            <w:proofErr w:type="spellEnd"/>
            <w:proofErr w:type="gramEnd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</w:t>
            </w:r>
            <w:proofErr w:type="spellStart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tbs:row</w:t>
            </w:r>
            <w:proofErr w:type="spellEnd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8A6BCF" w14:paraId="192B41FE" w14:textId="77777777" w:rsidTr="008A6BCF">
        <w:trPr>
          <w:cantSplit/>
        </w:trPr>
        <w:tc>
          <w:tcPr>
            <w:tcW w:w="9543" w:type="dxa"/>
            <w:shd w:val="clear" w:color="auto" w:fill="auto"/>
          </w:tcPr>
          <w:p w14:paraId="07E5E267" w14:textId="4FC18C90" w:rsidR="008A6BCF" w:rsidRPr="00FD2D7C" w:rsidRDefault="008A6BCF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tipologia_intervento_art37.val;block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tbs:row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C24A07" w14:paraId="0594808B" w14:textId="77777777" w:rsidTr="008A6BCF">
        <w:trPr>
          <w:cantSplit/>
        </w:trPr>
        <w:tc>
          <w:tcPr>
            <w:tcW w:w="9543" w:type="dxa"/>
            <w:shd w:val="clear" w:color="auto" w:fill="auto"/>
          </w:tcPr>
          <w:p w14:paraId="7B5253EC" w14:textId="77777777" w:rsidR="000B09AA" w:rsidRPr="00FD2D7C" w:rsidRDefault="000B09AA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tipologia_intervento_</w:t>
            </w:r>
            <w:proofErr w:type="gramStart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altro;strconv</w:t>
            </w:r>
            <w:proofErr w:type="spellEnd"/>
            <w:proofErr w:type="gramEnd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=no]</w:t>
            </w:r>
          </w:p>
          <w:p w14:paraId="206A6E29" w14:textId="77777777" w:rsidR="000B09AA" w:rsidRDefault="000B09AA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2E10E440" w14:textId="77777777" w:rsidR="00C24A07" w:rsidRDefault="00C24A07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59113E6B" w14:textId="77777777" w:rsidR="00C24A07" w:rsidRDefault="00C24A07" w:rsidP="006F7B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proofErr w:type="gramStart"/>
            <w:r w:rsidR="006F7B7C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2D13F6AA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3" w:type="dxa"/>
        <w:tblLook w:val="04A0" w:firstRow="1" w:lastRow="0" w:firstColumn="1" w:lastColumn="0" w:noHBand="0" w:noVBand="1"/>
      </w:tblPr>
      <w:tblGrid>
        <w:gridCol w:w="9543"/>
      </w:tblGrid>
      <w:tr w:rsidR="00886210" w14:paraId="046AEE80" w14:textId="77777777" w:rsidTr="008420E6">
        <w:trPr>
          <w:cantSplit/>
        </w:trPr>
        <w:tc>
          <w:tcPr>
            <w:tcW w:w="0" w:type="auto"/>
            <w:shd w:val="clear" w:color="auto" w:fill="auto"/>
          </w:tcPr>
          <w:p w14:paraId="71EAAB0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52AF17A2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039"/>
              <w:gridCol w:w="2093"/>
              <w:gridCol w:w="2858"/>
              <w:gridCol w:w="2327"/>
            </w:tblGrid>
            <w:tr w:rsidR="001E7DD3" w14:paraId="607E5C49" w14:textId="77777777" w:rsidTr="001E7DD3">
              <w:tc>
                <w:tcPr>
                  <w:tcW w:w="2490" w:type="dxa"/>
                </w:tcPr>
                <w:p w14:paraId="222A8CC7" w14:textId="677FF550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</w:p>
              </w:tc>
              <w:tc>
                <w:tcPr>
                  <w:tcW w:w="2522" w:type="dxa"/>
                </w:tcPr>
                <w:p w14:paraId="5567697C" w14:textId="25CA577F" w:rsidR="001E7DD3" w:rsidRPr="00167234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</w:t>
                  </w:r>
                </w:p>
              </w:tc>
              <w:tc>
                <w:tcPr>
                  <w:tcW w:w="1641" w:type="dxa"/>
                </w:tcPr>
                <w:p w14:paraId="1D216FA8" w14:textId="1D74DC32" w:rsidR="001E7DD3" w:rsidRPr="00167234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 dell’intervento</w:t>
                  </w:r>
                </w:p>
              </w:tc>
              <w:tc>
                <w:tcPr>
                  <w:tcW w:w="2664" w:type="dxa"/>
                </w:tcPr>
                <w:p w14:paraId="7B46A6EA" w14:textId="0FED494B" w:rsidR="001E7DD3" w:rsidRPr="00167234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1E7DD3" w:rsidRPr="00C52DAD" w14:paraId="4F0DF464" w14:textId="77777777" w:rsidTr="001E7DD3">
              <w:tc>
                <w:tcPr>
                  <w:tcW w:w="2490" w:type="dxa"/>
                </w:tcPr>
                <w:p w14:paraId="6AA75155" w14:textId="77777777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immobile_superficie</w:t>
                  </w:r>
                  <w:proofErr w:type="spellEnd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522" w:type="dxa"/>
                </w:tcPr>
                <w:p w14:paraId="2FE80A8A" w14:textId="77777777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641" w:type="dxa"/>
                </w:tcPr>
                <w:p w14:paraId="31BEB4EC" w14:textId="123B58C2" w:rsidR="001E7DD3" w:rsidRDefault="0061399B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61399B">
                    <w:rPr>
                      <w:rFonts w:ascii="Arial" w:hAnsi="Arial" w:cs="Arial"/>
                      <w:sz w:val="18"/>
                      <w:szCs w:val="18"/>
                    </w:rPr>
                    <w:t>immobile_volumetria_intervento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664" w:type="dxa"/>
                </w:tcPr>
                <w:p w14:paraId="73E90FBE" w14:textId="3422AFCA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656590A5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54C4ED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57B993E7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0BF639A6" w14:textId="7B436F72" w:rsidR="006A6850" w:rsidRPr="006A6850" w:rsidRDefault="006A6850" w:rsidP="006A685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3) </w:t>
            </w:r>
            <w:r w:rsidRPr="005E0D6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it-IT"/>
              </w:rPr>
              <w:t>Pianificazione urbanistica e territoriale vigente e in salvaguardia ed altri strumenti di governo del territorio:</w:t>
            </w:r>
          </w:p>
          <w:p w14:paraId="5F3991D6" w14:textId="77777777" w:rsidR="00875A52" w:rsidRDefault="006A6850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regimi_</w:t>
            </w:r>
            <w:proofErr w:type="gramStart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vincolistici;strconv</w:t>
            </w:r>
            <w:proofErr w:type="spellEnd"/>
            <w:proofErr w:type="gramEnd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  <w:p w14:paraId="2D66B1A3" w14:textId="69CE7ABE" w:rsidR="00EB015E" w:rsidRDefault="00EB015E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B015E">
              <w:rPr>
                <w:rFonts w:ascii="Arial" w:hAnsi="Arial" w:cs="Arial"/>
                <w:sz w:val="18"/>
                <w:szCs w:val="18"/>
                <w:lang w:eastAsia="it-IT"/>
              </w:rPr>
              <w:t>regimi_vincolistici_</w:t>
            </w:r>
            <w:proofErr w:type="gramStart"/>
            <w:r w:rsidRPr="00EB015E">
              <w:rPr>
                <w:rFonts w:ascii="Arial" w:hAnsi="Arial" w:cs="Arial"/>
                <w:sz w:val="18"/>
                <w:szCs w:val="18"/>
                <w:lang w:eastAsia="it-IT"/>
              </w:rPr>
              <w:t>annotazion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056BEF0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7B9BC826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18BD4E1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4) Barriere architettoniche</w:t>
            </w:r>
          </w:p>
          <w:p w14:paraId="31696F7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4E6216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7FBA4AC8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225A5D4E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]='1']X </w:t>
            </w:r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è soggetto alle prescrizioni degli articoli 77 e seguenti del d.P.R. n. 380/2001 e del 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</w:t>
            </w:r>
          </w:p>
        </w:tc>
      </w:tr>
      <w:tr w:rsidR="00886210" w:rsidRPr="000A2DE9" w14:paraId="5F4CC09A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28D3C581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</w:t>
            </w:r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 o della corrispondente normativa regionale (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 come da relazione e schemi dimostrativi allegati al progetto</w:t>
            </w:r>
          </w:p>
        </w:tc>
      </w:tr>
      <w:tr w:rsidR="00E14F19" w:rsidRPr="008A6BCF" w14:paraId="5954C185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1E85AC83" w14:textId="77777777" w:rsidR="00E14F19" w:rsidRPr="000A2DE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è soggetto alle prescrizioni degli articoli 77 e seguenti del d.P.R. n. 380/2001 e del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E14F19" w:rsidRPr="008A6BCF" w14:paraId="41615C8D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0937EBE5" w14:textId="77777777" w:rsidR="00E14F19" w:rsidRPr="000A2DE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requisiti_art_77.val;block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tbs:row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]</w:t>
                  </w:r>
                </w:p>
              </w:tc>
            </w:tr>
          </w:tbl>
          <w:p w14:paraId="4F285514" w14:textId="77777777" w:rsidR="00E14F19" w:rsidRPr="000A2DE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:rsidRPr="000A2DE9" w14:paraId="0D208E41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239102AE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E14F19" w:rsidRPr="000A2DE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</w:t>
            </w:r>
            <w:r w:rsidR="00E917F6" w:rsidRPr="000A2DE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soggetto alle prescrizioni degli articoli 77 e seguenti del d.P.R. n. 380/2001 e del 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34FDFA34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3AE1A602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0E74654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225DF3B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095C742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F664EEE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7DAA756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comporta l’installazione, la trasformazione o l’ampliamento di impianti tecnologici</w:t>
            </w:r>
          </w:p>
        </w:tc>
      </w:tr>
      <w:tr w:rsidR="00886210" w14:paraId="5C0B336B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62EEAC9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comporta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0A2DE9" w14:paraId="77337B06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79601C88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tipologia_impianti_sicurezza.val;block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D038B7F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7797DB2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34C07720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56A6C5A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proofErr w:type="spellStart"/>
            <w:r w:rsidRPr="000A2DE9">
              <w:rPr>
                <w:rFonts w:ascii="Arial" w:hAnsi="Arial" w:cs="Arial"/>
                <w:sz w:val="18"/>
                <w:szCs w:val="24"/>
                <w:lang w:eastAsia="it-IT"/>
              </w:rPr>
              <w:t>d.m.</w:t>
            </w:r>
            <w:proofErr w:type="spellEnd"/>
            <w:r w:rsidRPr="000A2DE9">
              <w:rPr>
                <w:rFonts w:ascii="Arial" w:hAnsi="Arial" w:cs="Arial"/>
                <w:sz w:val="18"/>
                <w:szCs w:val="24"/>
                <w:lang w:eastAsia="it-IT"/>
              </w:rPr>
              <w:t xml:space="preserve"> 22 gennaio 2008, n. 37, l’intervento proposto:</w:t>
            </w:r>
          </w:p>
          <w:p w14:paraId="56F8F533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0A2DE9" w14:paraId="60296D55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7E39074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non è soggetto agli obblighi di presentazione del progetto</w:t>
                  </w:r>
                </w:p>
              </w:tc>
            </w:tr>
            <w:tr w:rsidR="00886210" w:rsidRPr="000A2DE9" w14:paraId="2B9196AB" w14:textId="77777777" w:rsidTr="008420E6">
              <w:trPr>
                <w:cantSplit/>
                <w:trHeight w:val="74"/>
              </w:trPr>
              <w:tc>
                <w:tcPr>
                  <w:tcW w:w="8898" w:type="dxa"/>
                  <w:shd w:val="clear" w:color="auto" w:fill="auto"/>
                </w:tcPr>
                <w:p w14:paraId="305442C0" w14:textId="77777777" w:rsidR="00886210" w:rsidRPr="000A2DE9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è soggetto agli obblighi di presentazione del progetto e pertanto allega i relativi elaborati</w:t>
                  </w:r>
                </w:p>
              </w:tc>
            </w:tr>
          </w:tbl>
          <w:p w14:paraId="0B4DEC93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D7FBA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6666E7A9" w14:textId="77777777" w:rsidTr="004C1A88">
        <w:trPr>
          <w:cantSplit/>
        </w:trPr>
        <w:tc>
          <w:tcPr>
            <w:tcW w:w="9541" w:type="dxa"/>
            <w:shd w:val="clear" w:color="auto" w:fill="auto"/>
          </w:tcPr>
          <w:p w14:paraId="6ADDA49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Consumi energetici</w:t>
            </w:r>
          </w:p>
          <w:p w14:paraId="53FFD87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191F720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DF52511" w14:textId="77777777" w:rsidTr="004C1A88">
        <w:trPr>
          <w:cantSplit/>
        </w:trPr>
        <w:tc>
          <w:tcPr>
            <w:tcW w:w="9541" w:type="dxa"/>
            <w:shd w:val="clear" w:color="auto" w:fill="auto"/>
          </w:tcPr>
          <w:p w14:paraId="14D22C2B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 al deposito del progetto e della relazione tecnica di cui all’articolo 125 del d.P.R. n. 380/2001 e del d.lgs. n. 192/2005</w:t>
            </w:r>
          </w:p>
        </w:tc>
      </w:tr>
      <w:tr w:rsidR="00886210" w14:paraId="17F5EAB6" w14:textId="77777777" w:rsidTr="004C1A88">
        <w:trPr>
          <w:cantSplit/>
        </w:trPr>
        <w:tc>
          <w:tcPr>
            <w:tcW w:w="9541" w:type="dxa"/>
            <w:shd w:val="clear" w:color="auto" w:fill="auto"/>
          </w:tcPr>
          <w:p w14:paraId="209BE6E7" w14:textId="77777777" w:rsidR="00E27245" w:rsidRPr="000A2DE9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soggetto </w:t>
            </w:r>
            <w:r w:rsidR="00E27245" w:rsidRPr="000A2DE9">
              <w:rPr>
                <w:rFonts w:ascii="Arial" w:hAnsi="Arial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0A2DE9">
              <w:rPr>
                <w:rFonts w:ascii="Arial" w:hAnsi="Arial" w:cs="Arial"/>
                <w:sz w:val="18"/>
                <w:szCs w:val="18"/>
              </w:rPr>
              <w:t>’articolo 125 del d.P.R. n. 380/2001 e del d.lgs. n. 192/2005, pertanto si allega la relazione tecnica sul rispetto delle prescrizioni in materia di risparmio energetico e la documentazione richiesta per legge</w:t>
            </w:r>
          </w:p>
        </w:tc>
      </w:tr>
      <w:tr w:rsidR="00886210" w14:paraId="1CF05BE0" w14:textId="77777777" w:rsidTr="004C1A88">
        <w:trPr>
          <w:cantSplit/>
        </w:trPr>
        <w:tc>
          <w:tcPr>
            <w:tcW w:w="9541" w:type="dxa"/>
            <w:shd w:val="clear" w:color="auto" w:fill="auto"/>
          </w:tcPr>
          <w:p w14:paraId="503A03D6" w14:textId="77777777" w:rsidR="008945AF" w:rsidRPr="000A2DE9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CB1F9AA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32C3CF31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D0E406E" w14:textId="77777777" w:rsidTr="004C1A88">
        <w:trPr>
          <w:cantSplit/>
        </w:trPr>
        <w:tc>
          <w:tcPr>
            <w:tcW w:w="9541" w:type="dxa"/>
            <w:shd w:val="clear" w:color="auto" w:fill="auto"/>
          </w:tcPr>
          <w:p w14:paraId="4C016861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 all’applicazione del d.lgs. n. 28/2011, in quanto non riguarda edifici di nuova costruzione o edifici sottoposti ad una ristrutturazione rilevante</w:t>
            </w:r>
          </w:p>
        </w:tc>
      </w:tr>
      <w:tr w:rsidR="00886210" w14:paraId="78C15089" w14:textId="77777777" w:rsidTr="004C1A88">
        <w:trPr>
          <w:cantSplit/>
        </w:trPr>
        <w:tc>
          <w:tcPr>
            <w:tcW w:w="9541" w:type="dxa"/>
            <w:shd w:val="clear" w:color="auto" w:fill="auto"/>
          </w:tcPr>
          <w:p w14:paraId="56CAAB14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è soggetto all’applicazione del d.lgs. n. 28/2011, pertanto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0A2DE9" w14:paraId="268FDCA7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3812067E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il rispetto delle prescrizioni in materia di utilizzo di fonti di energia rinnovabili è indicato negli elaborati progettuali e nella relazione tecnica prevista dall’articolo 125 del d.P.R. n. 380/2001 e dal d.lgs. n. 192/2005 in materia di risparmio energetico</w:t>
                  </w:r>
                </w:p>
              </w:tc>
            </w:tr>
            <w:tr w:rsidR="00886210" w:rsidRPr="000A2DE9" w14:paraId="33544097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7810B414" w14:textId="77777777" w:rsidR="00886210" w:rsidRPr="000A2DE9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l’impossibilità tecnica di ottemperare, in tutto o in parte, agli obblighi previsti, è evidenziata nella relazione tecnica dovuta ai sensi dell’articolo 125 del d.P.R. n. 380/2001 e del d.lgs. n. 192/2005, con l’indicazione della non fattibilità di tutte le diverse opzioni tecnologiche disponibili</w:t>
                  </w:r>
                </w:p>
                <w:p w14:paraId="33D9530F" w14:textId="77777777" w:rsidR="00B05C94" w:rsidRPr="000A2DE9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23EA80A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5F76DD23" w14:textId="77777777" w:rsidTr="004C1A88">
        <w:trPr>
          <w:cantSplit/>
        </w:trPr>
        <w:tc>
          <w:tcPr>
            <w:tcW w:w="9541" w:type="dxa"/>
            <w:shd w:val="clear" w:color="auto" w:fill="auto"/>
          </w:tcPr>
          <w:p w14:paraId="4752F907" w14:textId="77777777" w:rsidR="008D662E" w:rsidRDefault="008D662E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B3B8DDC" w14:textId="2BE33AC9" w:rsidR="00B05C94" w:rsidRPr="008D662E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D662E"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26BDEE97" w14:textId="77777777" w:rsidR="00B05C94" w:rsidRPr="008D662E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9417D4" w14:paraId="3AEEFD2B" w14:textId="77777777" w:rsidTr="004C1A88">
        <w:trPr>
          <w:cantSplit/>
        </w:trPr>
        <w:tc>
          <w:tcPr>
            <w:tcW w:w="9541" w:type="dxa"/>
            <w:shd w:val="clear" w:color="auto" w:fill="auto"/>
          </w:tcPr>
          <w:p w14:paraId="7A352728" w14:textId="6279F65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]='1']X </w:t>
            </w:r>
            <w:r w:rsidR="00640004" w:rsidRPr="000A2DE9">
              <w:rPr>
                <w:rFonts w:ascii="Arial" w:hAnsi="Arial" w:cs="Arial"/>
                <w:sz w:val="18"/>
                <w:szCs w:val="18"/>
              </w:rPr>
              <w:t>ricade nel campo di applicazione dell’articolo 14 del d.lgs. n. 102/2014 e s.m. in merito al computo degli spessori delle murature, delle tamponature o dei muri portanti, dei solai ed elementi intermedi e di chiusura, nonché alla deroga alle distanze minime tra edifici, alle distanze minime dai confini di proprietà, alle distanze minime di protezione dal nastro stradale e ferroviario, nonché alle altezze massime degli edifici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514A6C" w:rsidRPr="009417D4" w14:paraId="680F5001" w14:textId="77777777" w:rsidTr="0012090F">
              <w:tc>
                <w:tcPr>
                  <w:tcW w:w="9310" w:type="dxa"/>
                </w:tcPr>
                <w:p w14:paraId="6665BCF7" w14:textId="33E44E75" w:rsidR="00514A6C" w:rsidRPr="008420E6" w:rsidRDefault="00E26F09" w:rsidP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20E6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8420E6">
                    <w:rPr>
                      <w:rFonts w:ascii="Arial" w:hAnsi="Arial" w:cs="Arial"/>
                      <w:sz w:val="18"/>
                      <w:szCs w:val="18"/>
                    </w:rPr>
                    <w:t>miglioramento_energetico_certifica</w:t>
                  </w:r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.val;block</w:t>
                  </w:r>
                  <w:proofErr w:type="spellEnd"/>
                  <w:proofErr w:type="gramEnd"/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6E0E7016" w14:textId="62ACBF36" w:rsidR="00CF3DB3" w:rsidRPr="008420E6" w:rsidRDefault="00CF3DB3" w:rsidP="008D662E">
            <w:pPr>
              <w:ind w:left="7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:rsidRPr="00B05C94" w14:paraId="488ADAB6" w14:textId="77777777" w:rsidTr="004C1A88">
        <w:trPr>
          <w:cantSplit/>
        </w:trPr>
        <w:tc>
          <w:tcPr>
            <w:tcW w:w="9541" w:type="dxa"/>
            <w:shd w:val="clear" w:color="auto" w:fill="auto"/>
          </w:tcPr>
          <w:p w14:paraId="7D733A27" w14:textId="282159B2" w:rsidR="00B05C94" w:rsidRPr="000A2DE9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]='2']X </w:t>
            </w:r>
            <w:r w:rsidR="009A0E86" w:rsidRPr="000A2DE9">
              <w:rPr>
                <w:rFonts w:ascii="Arial" w:hAnsi="Arial" w:cs="Arial"/>
                <w:sz w:val="18"/>
                <w:szCs w:val="18"/>
              </w:rPr>
              <w:t>non ricade nel campo di applicazione dell’articolo 14 del d.lgs. n. 102/2014 e s.m.</w:t>
            </w:r>
          </w:p>
        </w:tc>
      </w:tr>
    </w:tbl>
    <w:p w14:paraId="676BC23E" w14:textId="77777777" w:rsidR="00E920B1" w:rsidRPr="00071C26" w:rsidRDefault="00E920B1" w:rsidP="002917B8">
      <w:pPr>
        <w:contextualSpacing/>
        <w:jc w:val="center"/>
        <w:rPr>
          <w:rFonts w:ascii="Arial" w:hAnsi="Arial" w:cs="Arial"/>
          <w:b/>
        </w:rPr>
      </w:pPr>
    </w:p>
    <w:p w14:paraId="2C07C10E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40860B94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9E1BEB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177104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7FB8094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249878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16DB578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45EE09B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rientra nell’ambito di applicazione dell’articolo 8 della l. n. 447/1995</w:t>
            </w:r>
          </w:p>
        </w:tc>
      </w:tr>
      <w:tr w:rsidR="00886210" w:rsidRPr="000A2DE9" w14:paraId="2D54F7D1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7B998E0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rientra nell’ambito di applicazione dell’articolo 8 della l. n. 447/1995, integrato con i contenuti dell’articolo 4 del d.P.R. n. 227/2011 e pertanto si allega: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0A2DE9" w14:paraId="52A682F6" w14:textId="77777777" w:rsidTr="007A774C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62ACA7A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inquinamento_acustico_art_8.val;block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58FAECA2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0A2DE9" w14:paraId="21053D45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FB3D528" w14:textId="1ECD212A" w:rsidR="004F4BAE" w:rsidRPr="000A2DE9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_bis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non rientra nell’ambito dell’applicazione del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 dicembre 1997</w:t>
            </w:r>
          </w:p>
        </w:tc>
      </w:tr>
      <w:tr w:rsidR="004F4BAE" w:rsidRPr="000A2DE9" w14:paraId="2D783DC8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10C3C75" w14:textId="3C19115A" w:rsidR="004F4BAE" w:rsidRPr="000A2DE9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_bis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rientra nell’ambito dell’applicazione del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 dicembre 1997</w:t>
            </w:r>
          </w:p>
        </w:tc>
      </w:tr>
    </w:tbl>
    <w:p w14:paraId="78E6DCFF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007BD17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4BB91D7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17AB6D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2687BA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0A2DE9" w14:paraId="5C572027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03EDFEDD" w14:textId="763E8DB6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]='1']X </w:t>
            </w:r>
            <w:r w:rsidR="00555C42" w:rsidRPr="000A2DE9">
              <w:rPr>
                <w:rFonts w:ascii="Arial" w:hAnsi="Arial" w:cs="Arial"/>
                <w:sz w:val="18"/>
                <w:szCs w:val="18"/>
                <w:lang w:eastAsia="it-IT"/>
              </w:rPr>
              <w:t>non sono soggette alla normativa relativa ai materiali da scavo (DPR 13 giugno 2017, n. 120 e art. 184-bis d.lgs. n. 152 del 2006)</w:t>
            </w:r>
          </w:p>
        </w:tc>
      </w:tr>
      <w:tr w:rsidR="00886210" w:rsidRPr="000A2DE9" w14:paraId="40C5F4CA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15795708" w14:textId="0D8CDD2E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</w:t>
            </w:r>
            <w:r w:rsidR="00217717" w:rsidRPr="000A2DE9">
              <w:rPr>
                <w:rFonts w:ascii="Arial" w:hAnsi="Arial" w:cs="Arial"/>
                <w:sz w:val="18"/>
                <w:szCs w:val="18"/>
                <w:lang w:eastAsia="it-IT"/>
              </w:rPr>
              <w:t>comportano la produzione di materiali da scavo considerati come sottoprodotti ai sensi dell’articolo 184-bis, comma 1 del d.lgs. n. 152/2006 e dell’articolo 4 del DPR 13 giugno 2017, n. 120</w:t>
            </w:r>
          </w:p>
          <w:tbl>
            <w:tblPr>
              <w:tblW w:w="8732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A2DE9" w14:paraId="598D211E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6B0C7FBB" w14:textId="1EBC0407" w:rsidR="00886210" w:rsidRPr="000A2DE9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</w:t>
                  </w:r>
                  <w:r w:rsidR="0016723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']X </w:t>
                  </w:r>
                  <w:r w:rsidR="00A3632F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 opere comportano la produzione di materiali da scavo per un volume inferiore o uguale a 6000 mc (cantiere di piccole dimensioni di cui all’art. 2, comma 1, lettera t) e artt. 20 e 21 del DPR n. 120/2017;</w:t>
                  </w:r>
                </w:p>
              </w:tc>
            </w:tr>
            <w:tr w:rsidR="00886210" w:rsidRPr="000A2DE9" w14:paraId="25B76E0E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163C633A" w14:textId="0D324301" w:rsidR="00886210" w:rsidRPr="000A2DE9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]='2']X </w:t>
                  </w:r>
                  <w:r w:rsidR="00F71D52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 opere comportano la produzione di materiali da scavo per un volume superiore a 6000 mc e sono soggette a VIA o AIA (cantiere di grandi dimensioni di cui all’art. 2, comma 1, lettera u) e artt. 8 e ss. del DPR n. 120/2017);</w:t>
                  </w:r>
                </w:p>
              </w:tc>
            </w:tr>
            <w:tr w:rsidR="00F71D52" w:rsidRPr="000A2DE9" w14:paraId="4643F344" w14:textId="77777777" w:rsidTr="007A774C">
              <w:trPr>
                <w:cantSplit/>
                <w:trHeight w:val="260"/>
              </w:trPr>
              <w:tc>
                <w:tcPr>
                  <w:tcW w:w="8903" w:type="dxa"/>
                  <w:shd w:val="clear" w:color="auto" w:fill="auto"/>
                </w:tcPr>
                <w:p w14:paraId="4D90C78B" w14:textId="2FB1FAE6" w:rsidR="00F71D52" w:rsidRPr="000A2DE9" w:rsidRDefault="00F71D52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]='3']X </w:t>
                  </w:r>
                  <w:r w:rsidR="00D45049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 opere comportano la produzione di materiali da scavo per un volume superiore a 6000 mc, ma non sono soggette a VIA o AIA (cantiere di grandi dimensioni non sottoposto a VIA o AIA di cui all’art. 2, comma 1, lettera v) e art. 22 del DPR n. 120/2017)</w:t>
                  </w:r>
                </w:p>
              </w:tc>
            </w:tr>
          </w:tbl>
          <w:p w14:paraId="0905DB97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0A2DE9" w14:paraId="6D8B2C22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054CC76C" w14:textId="77777777" w:rsidR="00886210" w:rsidRPr="000A2DE9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]='3']X comportano la produzione di materiali da scavo che saranno riutilizzati nello stesso luogo di produzione</w:t>
            </w:r>
          </w:p>
        </w:tc>
      </w:tr>
      <w:tr w:rsidR="00886210" w:rsidRPr="000A2DE9" w14:paraId="35DE1F25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0F291382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]='4']X riguardano interventi di demolizione di edifici o altri manufatti preesistenti e producono rifiuti la cui gestione è disciplinata ai sensi della parte quarta del d.lgs. n. 152/ 2006</w:t>
            </w:r>
          </w:p>
        </w:tc>
      </w:tr>
      <w:tr w:rsidR="00886210" w:rsidRPr="000A2DE9" w14:paraId="132D996E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255D9BC5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]='5']X comportano la produzione di materiali da scavo che saranno gestiti dall’interessato come rifiuti</w:t>
            </w:r>
          </w:p>
        </w:tc>
      </w:tr>
    </w:tbl>
    <w:p w14:paraId="5763C1AA" w14:textId="77777777" w:rsidR="00886210" w:rsidRPr="000A2DE9" w:rsidRDefault="00886210"/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D919D7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9097325" w14:textId="77777777" w:rsidR="00886210" w:rsidRDefault="00F00C7C" w:rsidP="008501BC">
            <w:pPr>
              <w:ind w:right="-29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6A932AD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ADFFA49" w14:textId="77777777" w:rsidR="00886210" w:rsidRDefault="00886210">
            <w:pPr>
              <w:contextualSpacing/>
            </w:pPr>
          </w:p>
        </w:tc>
      </w:tr>
      <w:tr w:rsidR="00886210" w14:paraId="485C718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653652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 alle norme di prevenzione incendi</w:t>
            </w:r>
          </w:p>
        </w:tc>
      </w:tr>
      <w:tr w:rsidR="00886210" w14:paraId="5551023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D7CBC50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è soggetto alle norme tecniche di prevenzione incendi e le stesse sono rispettate nel progetto</w:t>
            </w:r>
          </w:p>
        </w:tc>
      </w:tr>
      <w:tr w:rsidR="00886210" w:rsidRPr="00F5427D" w14:paraId="76BA26E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FCF81FA" w14:textId="77777777" w:rsidR="00886210" w:rsidRPr="000A2DE9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presenta caratteristiche tali da non consentire l’integrale osservanza delle regole tecniche di prevenzione incendi e </w:t>
            </w:r>
            <w:r w:rsidR="00FE70A0" w:rsidRPr="000A2DE9">
              <w:rPr>
                <w:rFonts w:ascii="Arial" w:hAnsi="Arial" w:cs="Arial"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03C6DD7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E73C9B4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B0DF16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00F2F5A8" w14:textId="77777777" w:rsidR="00886210" w:rsidRDefault="00886210">
            <w:pPr>
              <w:contextualSpacing/>
            </w:pPr>
          </w:p>
        </w:tc>
      </w:tr>
      <w:tr w:rsidR="00886210" w:rsidRPr="000A2DE9" w14:paraId="289C4B5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F2AD0E1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</w:t>
            </w:r>
            <w:r w:rsidR="00FE70A0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alla valutazione del progetto da parte del Comando Provinciale dei Vigili del Fuoco ai sensi del d.P.R. n. 151/2011</w:t>
            </w:r>
          </w:p>
        </w:tc>
      </w:tr>
      <w:tr w:rsidR="00886210" w:rsidRPr="000A2DE9" w14:paraId="0E18275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F03567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soggetto alla valutazione del progetto da parte del Comando Provinciale dei Vigili del Fuoco, ai sensi dell’articolo 3 del d.P.R. n. 151/2011 e </w:t>
            </w:r>
            <w:r w:rsidR="00F5427D" w:rsidRPr="000A2DE9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alla valutazione del progetto</w:t>
            </w:r>
          </w:p>
        </w:tc>
      </w:tr>
      <w:tr w:rsidR="00F5427D" w:rsidRPr="000A2DE9" w14:paraId="40FD648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FA9D280" w14:textId="77777777" w:rsidR="00F5427D" w:rsidRPr="000A2DE9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]='3']X</w:t>
            </w:r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 già approvati con parere del Comando Provinciale dei Vigili del fuoco rilasciato con prot. [</w:t>
            </w:r>
            <w:proofErr w:type="spellStart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prevenzione_incendi_parere_numero</w:t>
            </w:r>
            <w:proofErr w:type="spellEnd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prevenzione_incendi_parere_data</w:t>
            </w:r>
            <w:proofErr w:type="spellEnd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40725D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578C95D0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143F19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1698F09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0451F76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581EBD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75C2846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interessano parti di edifici con presenza di fibre di amianto</w:t>
            </w:r>
          </w:p>
        </w:tc>
      </w:tr>
      <w:tr w:rsidR="00886210" w:rsidRPr="00D05536" w14:paraId="065348A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442160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interessano parti di edifici con presenza di fibre di amianto e che è stato predisposto, ai sensi dei commi 2 e 5 dell’articolo 256 del d.lgs. n. 81/2008, il Piano di Lavoro di demolizione o rimozione dell’amianto</w:t>
            </w:r>
            <w:r w:rsidR="00D05536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allegato alla presente relazione di asseverazione</w:t>
            </w:r>
          </w:p>
        </w:tc>
      </w:tr>
    </w:tbl>
    <w:p w14:paraId="44182203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434D03E4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CDDAF0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0F903C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61001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2A721A4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C9B08A2" w14:textId="77777777" w:rsidR="00886210" w:rsidRPr="000A2DE9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]='1']X </w:t>
            </w:r>
            <w:r w:rsidR="00380940" w:rsidRPr="000A2DE9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14:paraId="7F0BCA6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0C274E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</w:t>
            </w:r>
            <w:r w:rsidR="00380940" w:rsidRPr="000A2DE9">
              <w:rPr>
                <w:rFonts w:ascii="Arial" w:hAnsi="Arial" w:cs="Arial"/>
                <w:sz w:val="18"/>
                <w:szCs w:val="18"/>
                <w:lang w:eastAsia="it-IT"/>
              </w:rPr>
              <w:t>non è conforme ai requisiti igienico-sanitari e alle ipotesi di deroghe previste e pertanto si allega la documentazione per la richiesta di deroga</w:t>
            </w:r>
          </w:p>
        </w:tc>
      </w:tr>
    </w:tbl>
    <w:p w14:paraId="0262029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9714"/>
      </w:tblGrid>
      <w:tr w:rsidR="00886210" w14:paraId="58F4DECE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0509C42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14:paraId="62B6E49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1D6C25D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6E1D47D3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2C0F9D96" w14:textId="664B810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]='1']X </w:t>
            </w:r>
            <w:r w:rsidR="00C64BB7" w:rsidRPr="000A2DE9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“privi di rilevanza” nei riguardi della pubblica incolumità ai sensi dell’articolo 94-bis c. 1 lett. c) del d.P.R. n. 380/2001, secondo le linee guida approvate con D.M. 30/04/2020 e le disposizioni emanate dalla Regione Liguria (L.R. 29/1983 e relativi provvedimenti di attuazione, tra cui la D.G.R. n. 812/2020)</w:t>
            </w:r>
            <w:r w:rsidR="00886431" w:rsidRPr="000A2DE9">
              <w:rPr>
                <w:rFonts w:ascii="Arial" w:hAnsi="Arial" w:cs="Arial"/>
                <w:sz w:val="18"/>
                <w:szCs w:val="18"/>
                <w:lang w:eastAsia="it-IT"/>
              </w:rPr>
              <w:t>, e pertanto si allega il preavviso-denuncia semplificata per interventi “privi di rilevanza”</w:t>
            </w:r>
          </w:p>
        </w:tc>
      </w:tr>
      <w:tr w:rsidR="00886210" w:rsidRPr="000A2DE9" w14:paraId="2344DF12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4210B68C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</w:t>
            </w:r>
            <w:r w:rsidR="00886431" w:rsidRPr="000A2DE9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di “minore rilevanza” nei riguardi della pubblica incolumità ai sensi dell’articolo 94-bis c. 1 lett. b) del d.P.R. n. 380/2001, secondo le linee guida approvate con D.M. 30/04/2020 e le disposizioni emanate dalla Regione Liguria (L.R. 29/1983 e relativi provvedimenti di attuazione, tra cui la D.G.R. n. 812/2020)</w:t>
            </w:r>
          </w:p>
          <w:tbl>
            <w:tblPr>
              <w:tblW w:w="8903" w:type="dxa"/>
              <w:tblInd w:w="595" w:type="dxa"/>
              <w:tblLook w:val="04A0" w:firstRow="1" w:lastRow="0" w:firstColumn="1" w:lastColumn="0" w:noHBand="0" w:noVBand="1"/>
            </w:tblPr>
            <w:tblGrid>
              <w:gridCol w:w="8903"/>
            </w:tblGrid>
            <w:tr w:rsidR="00C0050C" w:rsidRPr="000A2DE9" w14:paraId="70419F0E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40D6171E" w14:textId="7D8A8904" w:rsidR="00C0050C" w:rsidRPr="000A2DE9" w:rsidRDefault="00C0050C" w:rsidP="00C0050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allega_dsi_opt_key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si allega la denuncia delle opere strutturali ai sensi degli articoli 65 e 93 del d.P.R. n. 380/2001</w:t>
                  </w:r>
                </w:p>
              </w:tc>
            </w:tr>
            <w:tr w:rsidR="00C0050C" w:rsidRPr="000A2DE9" w14:paraId="62360B98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207FCF07" w14:textId="0A783698" w:rsidR="00C0050C" w:rsidRPr="000A2DE9" w:rsidRDefault="00C0050C" w:rsidP="00C0050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35583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allega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_dsi_opt_key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]='2']X </w:t>
                  </w:r>
                  <w:r w:rsidR="0035583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l’istanza per il rilascio della certificazione alla sopraelevazione ai sensi dell’articolo 90 del d.P.R. n. 380/2001</w:t>
                  </w:r>
                </w:p>
              </w:tc>
            </w:tr>
          </w:tbl>
          <w:p w14:paraId="74595CAA" w14:textId="1637FD57" w:rsidR="00886431" w:rsidRPr="000A2DE9" w:rsidRDefault="0088643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:rsidRPr="000A2DE9" w14:paraId="23F28AF4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242E6C04" w14:textId="1ACECC16" w:rsidR="00F24B9D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</w:t>
            </w:r>
            <w:r w:rsidR="00CE5964" w:rsidRPr="000A2DE9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“rilevanti” nei riguardi della pubblica incolumità ai sensi dell’articolo 94-bis c. 1 lett. a) del d.P.R. n. 380/2001, secondo le linee guida approvate con D.M. 30/04/2020 e le disposizioni emanate dalla Regione Liguria (L.R. 29/1983 e relativi provvedimenti di attuazione, tra cui la D.G.R. n. 812/2020), e pertanto si allega l’istanza per il rilascio dell’autorizzazione sismica ai sensi dell’articolo 94 del d.P.R. n. 380/2001, comprensiva dell’eventuale istanza per il rilascio della certificazione alla sopraelevazione ai sensi dell’articolo 90 del d.P.R. n. 380/2001</w:t>
            </w:r>
          </w:p>
        </w:tc>
      </w:tr>
      <w:tr w:rsidR="00886210" w:rsidRPr="000A2DE9" w14:paraId="0F58F0CB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2AC980A5" w14:textId="4AE7BFE0" w:rsidR="00130D36" w:rsidRPr="000A2DE9" w:rsidRDefault="00F00C7C" w:rsidP="001D476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]='4']X </w:t>
            </w:r>
            <w:r w:rsidR="00CC49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costituisce una variante di carattere non sostanziale dal punto di vista strutturale ai sensi dell’articolo 94-bis c. 2 del d.P.R. n. 380/2001, secondo le linee guida approvate con D.M. 30/04/2020 e le disposizioni emanate dalla Regione Liguria (L.R. 29/1983 e relativi provvedimenti di attuazione, tra cui la D.G.R. n. 812/2020) relativa ad un progetto esecutivo delle strutture precedentemente presentato con protocollo n. [</w:t>
            </w:r>
            <w:proofErr w:type="spellStart"/>
            <w:r w:rsidR="001D476A"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numero_protocollo_interventi_strutturali_variante</w:t>
            </w:r>
            <w:proofErr w:type="spellEnd"/>
            <w:r w:rsidR="00CC49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 w:rsidR="001D476A"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data_protocollo_interventi_strutturali_variante</w:t>
            </w:r>
            <w:proofErr w:type="spellEnd"/>
            <w:r w:rsidR="00CC49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64008FD0" w14:textId="77777777" w:rsidR="00886210" w:rsidRPr="00B438FC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4BE17DB" w14:textId="77777777" w:rsidTr="008501B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9A0BA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2BA5EEA6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7C111BA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64D1C19E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688973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DFDBB5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D78B2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6A07E1F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B75F01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F484CA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11F0D26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ricade in zona sottoposta a tutela</w:t>
            </w:r>
          </w:p>
        </w:tc>
      </w:tr>
      <w:tr w:rsidR="00886210" w14:paraId="07C985B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3B1D1C6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ricade in zona tutelata, ma le opere non comportano alterazione dei luoghi o dell’aspetto esteriore degli edifici ovvero non sono soggetti ad autorizzazione ai sensi dell’art. 149, d.lgs. n. 42/2004</w:t>
            </w:r>
            <w:r w:rsidR="00DD78B2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del </w:t>
            </w:r>
            <w:proofErr w:type="spellStart"/>
            <w:r w:rsidR="00DD78B2" w:rsidRPr="000A2DE9">
              <w:rPr>
                <w:rFonts w:ascii="Arial" w:hAnsi="Arial" w:cs="Arial"/>
                <w:sz w:val="18"/>
                <w:szCs w:val="18"/>
                <w:lang w:eastAsia="it-IT"/>
              </w:rPr>
              <w:t>d.P.R</w:t>
            </w:r>
            <w:proofErr w:type="spellEnd"/>
            <w:r w:rsidR="00DD78B2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31/2017, Allegato A e art. 4</w:t>
            </w:r>
          </w:p>
        </w:tc>
      </w:tr>
      <w:tr w:rsidR="00886210" w14:paraId="67106B25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91C0085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]='3']X ricade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0A2DE9" w14:paraId="7590A4BF" w14:textId="77777777" w:rsidTr="007A774C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auto"/>
                </w:tcPr>
                <w:p w14:paraId="224CC0E4" w14:textId="77777777" w:rsidR="00886210" w:rsidRPr="000A2DE9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]='1']X è assoggettato al procedimento semplificato di autorizzazione paesaggistica, in quanto di lieve entità, secondo quanto previsto dal d.P.R. n. 139/2010, e </w:t>
                  </w:r>
                  <w:r w:rsidR="00293A1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semplificata e la documentazione necessaria ai fini del rilascio dell’autorizzazione paesaggistica semplificata</w:t>
                  </w:r>
                </w:p>
              </w:tc>
            </w:tr>
            <w:tr w:rsidR="00886210" w:rsidRPr="000A2DE9" w14:paraId="171A00B7" w14:textId="77777777" w:rsidTr="007A774C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490D1CE3" w14:textId="77777777" w:rsidR="00886210" w:rsidRPr="000A2DE9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]='2']X è assoggettato al procedimento ordinario di autorizzazione paesaggistica, e </w:t>
                  </w:r>
                  <w:r w:rsidR="00293A1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:rsidRPr="000A2DE9" w14:paraId="45DF481C" w14:textId="77777777" w:rsidTr="007A774C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5B9A348F" w14:textId="77777777" w:rsidR="00A549BA" w:rsidRPr="000A2DE9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]='3']X l’autorizzazione paesaggistica è stata rilasciata con atto prot. [</w:t>
                  </w:r>
                  <w:proofErr w:type="spellStart"/>
                  <w:r w:rsidR="00C076D9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C076D9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1DE452C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EB5330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762DD9C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DE3561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1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56AA1B8" w14:textId="4A940556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CB093A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7A716988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8095E3F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è sottoposto a tutela</w:t>
            </w:r>
          </w:p>
        </w:tc>
      </w:tr>
      <w:tr w:rsidR="00886210" w:rsidRPr="000A2DE9" w14:paraId="1B7DAB90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BEA6DA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sottoposto a tutela e </w:t>
            </w:r>
            <w:r w:rsidR="002115C5" w:rsidRPr="000A2DE9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0A2DE9" w14:paraId="7FCB1CC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F2B6B96" w14:textId="77777777" w:rsidR="007A557B" w:rsidRPr="000A2DE9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]='3']X l’autorizzazione/atto di assenso  è stato rilasciato con atto prot.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numero_protocollo_beni_archeologici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data_protocollo_beni_archeologici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E1BDC7B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42028C23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DE61A9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1871CF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7F97371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867C8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="003867C8">
              <w:rPr>
                <w:rFonts w:ascii="Arial" w:hAnsi="Arial" w:cs="Arial"/>
                <w:sz w:val="18"/>
                <w:szCs w:val="18"/>
              </w:rPr>
              <w:t>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2999E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8A6BCF" w14:paraId="4730F952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6C6E44B" w14:textId="77777777" w:rsidR="00886210" w:rsidRPr="000A2DE9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area_protetta_opt_key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]='1']X non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ricade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in area </w:t>
            </w:r>
            <w:proofErr w:type="spellStart"/>
            <w:r w:rsidR="00BC2BFE"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tutelata</w:t>
            </w:r>
            <w:proofErr w:type="spellEnd"/>
          </w:p>
        </w:tc>
      </w:tr>
      <w:tr w:rsidR="00886210" w:rsidRPr="000A2DE9" w14:paraId="047BD63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CD9A42B" w14:textId="77777777" w:rsidR="00886210" w:rsidRPr="000A2DE9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ricade in area </w:t>
            </w:r>
            <w:r w:rsidR="00BC2BFE" w:rsidRPr="000A2DE9">
              <w:rPr>
                <w:rFonts w:ascii="Arial" w:hAnsi="Arial" w:cs="Arial"/>
                <w:sz w:val="18"/>
                <w:szCs w:val="18"/>
                <w:lang w:eastAsia="it-IT"/>
              </w:rPr>
              <w:t>tutelata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 w:rsidRPr="000A2DE9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:rsidRPr="000A2DE9" w14:paraId="5A463DF8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DD6F373" w14:textId="77777777" w:rsidR="00886210" w:rsidRPr="000A2DE9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</w:t>
            </w:r>
            <w:r w:rsidR="00BC2BFE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sottoposto alle relative disposizioni e si allega la documentazione necessaria ai fini del rilascio del parere/nulla osta </w:t>
            </w:r>
          </w:p>
        </w:tc>
      </w:tr>
      <w:tr w:rsidR="00BC2BFE" w:rsidRPr="000A2DE9" w14:paraId="2AD6BDA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3C43FF7" w14:textId="77777777" w:rsidR="00BC2BFE" w:rsidRPr="000A2DE9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]='4']X è sottoposto alle relative disposizioni e il parere/nulla osta è stato rilasciato con atto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numero_protocollo_area_protetta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data_protocollo_area_protetta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B3657C2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ED167C5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0286D68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209CBB4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9E17482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16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293F42D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7AF3477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0C82A6B2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CD8996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]='1']X non è sottoposta a tutela</w:t>
            </w:r>
          </w:p>
        </w:tc>
      </w:tr>
      <w:tr w:rsidR="00886210" w:rsidRPr="00FA76AB" w14:paraId="6FE5423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B41A1B5" w14:textId="77777777" w:rsidR="00886210" w:rsidRPr="00FA76AB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sottoposta a tutela </w:t>
            </w:r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</w:p>
        </w:tc>
      </w:tr>
      <w:tr w:rsidR="00886210" w:rsidRPr="00FA76AB" w14:paraId="72B1C0B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92A314A" w14:textId="77777777" w:rsidR="00886210" w:rsidRPr="00FA76AB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è sottoposta a tutela ed è necessario il rilascio dell’autorizzazione </w:t>
            </w:r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cui al comma 5 dell’articolo 61 del d.lgs. n. 152/2006 e al </w:t>
            </w:r>
            <w:proofErr w:type="spellStart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3267/1923, 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FA76AB" w14:paraId="017BA3E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83B2EB5" w14:textId="77777777" w:rsidR="00820B22" w:rsidRPr="00FA76AB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]='4']X è sottoposta a tutela e l’autorizzazione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numero_protocollo_vincolo_idrogeologico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data_protocollo_vincolo_idrogeologico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DA13E9" w:rsidRPr="00FA76AB" w14:paraId="18141C4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F4BC010" w14:textId="77777777" w:rsidR="00DA13E9" w:rsidRPr="00FA76AB" w:rsidRDefault="00DA13E9" w:rsidP="00DA13E9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]='5']X</w:t>
            </w:r>
            <w:r w:rsidRPr="00FA76AB">
              <w:t xml:space="preserve"> 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sottoposta a tutela ed è necessario il rilascio dell’autorizzazione (articolo 61 comma 5 del d.lgs. n. 152/2006 ;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3267/1923;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n. 4/1999;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. 7/2011) e la documentazione necessaria ai fini del rilascio dell’autorizzazione verrà inviata prima dell'inizio dei lavori</w:t>
            </w:r>
          </w:p>
        </w:tc>
      </w:tr>
    </w:tbl>
    <w:p w14:paraId="568D958D" w14:textId="77777777" w:rsidR="00886210" w:rsidRPr="00DA13E9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E1A8311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0AF2030" w14:textId="77777777" w:rsidR="00886210" w:rsidRDefault="006C31E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17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29727C6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281A25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18ED0FAD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A22ED0F" w14:textId="77777777" w:rsidR="00886210" w:rsidRPr="00FA76AB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]='1']X non è sottoposta a tutela</w:t>
            </w:r>
          </w:p>
        </w:tc>
      </w:tr>
      <w:tr w:rsidR="00886210" w:rsidRPr="00FA76AB" w14:paraId="7A54917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97F0E4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sottoposta a tutela ed è necessario il rilascio dell’autorizzazione (articolo 115 del d.lgs. n. 152/2006,l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523/1904, regolamento regionale 14 luglio 2011, n. 3)</w:t>
            </w:r>
            <w:r w:rsidR="006C31E2" w:rsidRPr="00FA76AB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:rsidRPr="00FA76AB" w14:paraId="513176C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95E495F" w14:textId="77777777" w:rsidR="006C31E2" w:rsidRPr="00FA76AB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]='3']X è sottoposta a tutela</w:t>
            </w:r>
            <w:r w:rsidR="00AD4C01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l’autorizzazione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numero_protocollo_vincolo_idraulico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data_protocollo_vincolo_idraulico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1A6DC7A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52E1BED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9651DE5" w14:textId="77777777" w:rsidR="00886210" w:rsidRDefault="00AD4C0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18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2738B17C" w14:textId="6FBD41D9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fini </w:t>
            </w:r>
            <w:r w:rsidR="00AD4C01">
              <w:rPr>
                <w:rFonts w:ascii="Arial" w:hAnsi="Arial" w:cs="Arial"/>
                <w:sz w:val="18"/>
                <w:szCs w:val="18"/>
              </w:rPr>
              <w:t>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m. 28/2009) l’intervento:</w:t>
            </w:r>
          </w:p>
          <w:p w14:paraId="44FDAC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59B1E6A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96458D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 a Valutazione d’incidenza</w:t>
            </w:r>
          </w:p>
        </w:tc>
      </w:tr>
      <w:tr w:rsidR="00886210" w:rsidRPr="00FA76AB" w14:paraId="220997C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8EB9D98" w14:textId="77777777" w:rsidR="00886210" w:rsidRPr="00FA76AB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]='2']X è soggetto a Valutazione d’incidenza, pertanto</w:t>
            </w:r>
            <w:r w:rsidR="00AD4C01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:rsidRPr="00FA76AB" w14:paraId="430C3854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51072AD" w14:textId="77777777" w:rsidR="00AD4C01" w:rsidRPr="00FA76AB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]='3']X è soggetto a Valutazione d’incidenza ed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numero_protocollo_siti_natura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data_protocollo_siti_natura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46D9D46B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3C4F06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DB6E7E9" w14:textId="77777777" w:rsidR="00886210" w:rsidRDefault="008768B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5CEBA3B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56F4AE0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0D356201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5475930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]='1']X l’intervento non ricade nella fascia di rispetto</w:t>
            </w:r>
          </w:p>
        </w:tc>
      </w:tr>
      <w:tr w:rsidR="00886210" w:rsidRPr="00FA76AB" w14:paraId="3D1E131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3FD727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]='2']X l’intervento ricade nella fascia di rispetto ed è consentito</w:t>
            </w:r>
          </w:p>
        </w:tc>
      </w:tr>
      <w:tr w:rsidR="00886210" w:rsidRPr="00FA76AB" w14:paraId="4F77D32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5CFC9A7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]='3']X l’intervento ricade in fascia di rispetto cimiteriale e non è consentito, pertanto</w:t>
            </w:r>
            <w:r w:rsidR="008768B6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FA76AB" w14:paraId="7C0362B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2EC3D95" w14:textId="77777777" w:rsidR="008768B6" w:rsidRPr="00FA76AB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]='4'] X l’intervento ricade in fascia di rispetto cimiteriale e non è consentito e la deroga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numero_protocollo_fascia_cimiteriale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data_protocollo_fascia_cimiteriale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8EF8577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556FC8" w14:paraId="1EE4F11D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7DFDE81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3267BE26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 xml:space="preserve">Che in merito alle attività a rischio d’incidente rilevante (d.lgs. n. 105/2015 e 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</w:rPr>
              <w:t xml:space="preserve"> 9 maggio 2001):</w:t>
            </w:r>
          </w:p>
          <w:p w14:paraId="50F695FD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1310279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002B615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]='1']X nel comune non è presente un’attività a rischio d’incidente rilevante</w:t>
            </w:r>
          </w:p>
        </w:tc>
      </w:tr>
      <w:tr w:rsidR="00886210" w:rsidRPr="00FA76AB" w14:paraId="492BA4A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DCB64CE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]='2']X nel comune è presente un’attività a rischio d’incidente rilevante e la relativa “area di danno” è individuata nella pianificazione comunale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FA76AB" w14:paraId="73A9DA51" w14:textId="77777777" w:rsidTr="007A774C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EE71F55" w14:textId="77777777" w:rsidR="00886210" w:rsidRPr="00FA76AB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l’intervento non ricade nell’area di danno</w:t>
                  </w:r>
                </w:p>
              </w:tc>
            </w:tr>
            <w:tr w:rsidR="00886210" w:rsidRPr="00FA76AB" w14:paraId="0668A59F" w14:textId="77777777" w:rsidTr="007A774C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5629387B" w14:textId="77777777" w:rsidR="00886210" w:rsidRPr="00FA76AB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l’intervento ricade in area di danno, pertanto</w:t>
                  </w:r>
                  <w:r w:rsidR="001A42C2" w:rsidRPr="00FA76AB">
                    <w:t xml:space="preserve"> </w:t>
                  </w:r>
                  <w:r w:rsidR="001A42C2"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77A67D8E" w14:textId="77777777" w:rsidR="00886210" w:rsidRPr="00FA76AB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:rsidRPr="00FA76AB" w14:paraId="1AD15B10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A585C15" w14:textId="77777777" w:rsidR="00886210" w:rsidRPr="00FA76AB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]='3']X nel comune è presente un’attività a rischio d’incidente rilevante e la relativa “area di danno”</w:t>
            </w:r>
            <w:r w:rsidR="001A42C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non è individuata nella pianificazione comunale, pertanto si allega la documentazione necessaria alla valutazione del progetto dal Comitato Tecnico Regionale</w:t>
            </w:r>
          </w:p>
        </w:tc>
      </w:tr>
      <w:tr w:rsidR="001A42C2" w:rsidRPr="00FA76AB" w14:paraId="30E4F00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C9F2896" w14:textId="77777777" w:rsidR="001A42C2" w:rsidRPr="00FA76AB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]='4']X la valutazione del progetto da parte del Comitato Tecnico Regionale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numero_protocollo_rischio_incidente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data_protocollo_rischio_incidente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9D978B0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FD4BEC1" w14:textId="77777777" w:rsidTr="00516283">
        <w:trPr>
          <w:cantSplit/>
          <w:trHeight w:val="860"/>
        </w:trPr>
        <w:tc>
          <w:tcPr>
            <w:tcW w:w="9464" w:type="dxa"/>
            <w:shd w:val="clear" w:color="auto" w:fill="auto"/>
          </w:tcPr>
          <w:p w14:paraId="06F7D59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6CCA2A5E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22C8458C" w14:textId="77777777" w:rsidR="00886210" w:rsidRDefault="003857F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vincoli_tutela_ecologica_dg_value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  <w:r w:rsidR="00F00C7C">
              <w:rPr>
                <w:rFonts w:ascii="Arial" w:hAnsi="Arial" w:cs="Arial"/>
                <w:sz w:val="18"/>
                <w:szCs w:val="18"/>
              </w:rPr>
              <w:br/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886210" w14:paraId="138655D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7820C6D3" w14:textId="77777777" w:rsidR="003857F8" w:rsidRPr="003857F8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vincoli_tutela_ecologica_dg_value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1C788AF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5778A29D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A033C4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792D129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512F02A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7597411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3977B96" w14:textId="77777777" w:rsidR="00886210" w:rsidRDefault="00F00C7C" w:rsidP="00A003CB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vincolo</w:t>
                  </w:r>
                  <w:proofErr w:type="gramEnd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056CED9B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EE40B0E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4D88F75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1A84D976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46A8ABD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6CAAE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CBA4383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00BCCB51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7B49384" w14:textId="77777777" w:rsidTr="00516283">
        <w:trPr>
          <w:cantSplit/>
        </w:trPr>
        <w:tc>
          <w:tcPr>
            <w:tcW w:w="9464" w:type="dxa"/>
            <w:shd w:val="clear" w:color="auto" w:fill="auto"/>
          </w:tcPr>
          <w:p w14:paraId="65D083E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B61AFA2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D9B8FF3" w14:textId="77777777" w:rsidR="003857F8" w:rsidRDefault="003857F8" w:rsidP="003857F8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vincoli_suolo_dg_value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p w14:paraId="13EE3CAA" w14:textId="77777777" w:rsidR="00886210" w:rsidRDefault="0088621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886210" w14:paraId="15A35154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9A0200" w14:textId="77777777" w:rsidR="003857F8" w:rsidRPr="004A7B29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vincoli_suolo_dg_value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704B955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1EACEE31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6B3AA1A5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43581A99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2601298A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31C703A5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73ADDA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coli_suolo_</w:t>
                  </w:r>
                  <w:proofErr w:type="gramStart"/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dg.vincolo</w:t>
                  </w:r>
                  <w:proofErr w:type="gramEnd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1E14FB9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2BBC49A5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716205D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886430C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AE3941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58BF708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28A4B3F" w14:textId="77777777" w:rsidTr="000E0A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90E412" w14:textId="77777777" w:rsidR="00886210" w:rsidRDefault="00F00C7C" w:rsidP="000E0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3E759F61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17030DE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080F8C51" w14:textId="2B9D967A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Tutto ciò premesso, il sottoscritto tecnico, in qualità di persona esercente un servizio di pubblica necessità ai sensi degli artt.359 e 481 del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Penale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86C6D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6886B730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132E962A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7D43880B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la conformità delle opere sopra indicate, compiutamente descritte negli elaborati progettuali, agli strumenti urbanistici approvati e non in contrasto con quelli adottati, la conformità al Regolamento Edilizio Comunale, al Codice della Strada, nonché al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Civile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 xml:space="preserve"> e assevera che le stesse rispettano le norme di sicurezza e igienico/sanitarie e le altre norme vigenti in materia di urbanistica, edilizia, e quanto vigente in materia, come sopra richiamato.</w:t>
      </w:r>
    </w:p>
    <w:p w14:paraId="22C71671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4AB4BE0C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12EBB9C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7CA26ED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3ACA" w14:textId="77777777" w:rsidR="00886210" w:rsidRDefault="000367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F00C7C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="00F00C7C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="00F00C7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64621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7A4D2572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7E83F637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7898568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lastRenderedPageBreak/>
        <w:t>ELENCO DOCUMENTAZIONE ALLEGATA</w:t>
      </w:r>
    </w:p>
    <w:p w14:paraId="61CFB022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7A501E2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0462CC5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F304A2B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7AE5DCA2" w14:textId="0023DC88" w:rsidR="00DB0C05" w:rsidRDefault="00DB0C05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ACFEB13" w14:textId="77777777" w:rsidR="00A527D2" w:rsidRDefault="00A527D2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D9CF6AD" w14:textId="77777777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9B03600" w14:textId="77777777" w:rsidR="00AE1F1E" w:rsidRPr="00926A1D" w:rsidRDefault="00AE1F1E" w:rsidP="00AE1F1E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81447E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D16978C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6C0A5A8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7A00907" w14:textId="3E0D1149" w:rsidR="00AE1F1E" w:rsidRPr="00926A1D" w:rsidRDefault="00AC7CF8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31873A1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CB86ED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A040964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7E90C4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2880C0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8425065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13031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B6A5F5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3AD9AD6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DF40C8" w14:textId="77777777" w:rsidR="00AE1F1E" w:rsidRPr="00926A1D" w:rsidRDefault="00AE1F1E" w:rsidP="00AE1F1E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EC5211B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B93EA96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49B7E44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C47E7A0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3D8D8E69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A9D2F34" w14:textId="77777777" w:rsidR="00886210" w:rsidRPr="008972AB" w:rsidRDefault="00886210" w:rsidP="00AE1F1E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F4FE4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0414454">
    <w:abstractNumId w:val="0"/>
  </w:num>
  <w:num w:numId="2" w16cid:durableId="370345463">
    <w:abstractNumId w:val="1"/>
  </w:num>
  <w:num w:numId="3" w16cid:durableId="1532109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671C"/>
    <w:rsid w:val="00056A3B"/>
    <w:rsid w:val="00071C26"/>
    <w:rsid w:val="00085785"/>
    <w:rsid w:val="00096517"/>
    <w:rsid w:val="000A2DE9"/>
    <w:rsid w:val="000A3770"/>
    <w:rsid w:val="000B09AA"/>
    <w:rsid w:val="000E0A4C"/>
    <w:rsid w:val="000E49DD"/>
    <w:rsid w:val="000E683A"/>
    <w:rsid w:val="0012090F"/>
    <w:rsid w:val="0012692E"/>
    <w:rsid w:val="00130D36"/>
    <w:rsid w:val="00142310"/>
    <w:rsid w:val="001566FA"/>
    <w:rsid w:val="00167234"/>
    <w:rsid w:val="0017578D"/>
    <w:rsid w:val="001871CF"/>
    <w:rsid w:val="001A42C2"/>
    <w:rsid w:val="001B6476"/>
    <w:rsid w:val="001C67F0"/>
    <w:rsid w:val="001D476A"/>
    <w:rsid w:val="001D57B9"/>
    <w:rsid w:val="001D7D68"/>
    <w:rsid w:val="001E7DD3"/>
    <w:rsid w:val="001F6382"/>
    <w:rsid w:val="002030DE"/>
    <w:rsid w:val="002115C5"/>
    <w:rsid w:val="00217717"/>
    <w:rsid w:val="00235966"/>
    <w:rsid w:val="002374AC"/>
    <w:rsid w:val="00240B6C"/>
    <w:rsid w:val="002416EF"/>
    <w:rsid w:val="00260212"/>
    <w:rsid w:val="002917B8"/>
    <w:rsid w:val="00293A14"/>
    <w:rsid w:val="002B041C"/>
    <w:rsid w:val="002C63F0"/>
    <w:rsid w:val="003024F1"/>
    <w:rsid w:val="00305287"/>
    <w:rsid w:val="00306C8D"/>
    <w:rsid w:val="00310382"/>
    <w:rsid w:val="003452CD"/>
    <w:rsid w:val="00347C61"/>
    <w:rsid w:val="00355834"/>
    <w:rsid w:val="00380940"/>
    <w:rsid w:val="00381583"/>
    <w:rsid w:val="003857F8"/>
    <w:rsid w:val="003867C8"/>
    <w:rsid w:val="003F6750"/>
    <w:rsid w:val="00402186"/>
    <w:rsid w:val="004243F0"/>
    <w:rsid w:val="0045574D"/>
    <w:rsid w:val="004B7ADC"/>
    <w:rsid w:val="004C1A88"/>
    <w:rsid w:val="004D53E3"/>
    <w:rsid w:val="004F4BAE"/>
    <w:rsid w:val="00514A6C"/>
    <w:rsid w:val="00516283"/>
    <w:rsid w:val="0052260E"/>
    <w:rsid w:val="005405D4"/>
    <w:rsid w:val="00555C42"/>
    <w:rsid w:val="00556F55"/>
    <w:rsid w:val="00556FC8"/>
    <w:rsid w:val="00590C32"/>
    <w:rsid w:val="005A78E7"/>
    <w:rsid w:val="005C0A79"/>
    <w:rsid w:val="005E0D6F"/>
    <w:rsid w:val="00610E5F"/>
    <w:rsid w:val="006133CB"/>
    <w:rsid w:val="0061399B"/>
    <w:rsid w:val="00640004"/>
    <w:rsid w:val="00672C72"/>
    <w:rsid w:val="00675F36"/>
    <w:rsid w:val="006A0242"/>
    <w:rsid w:val="006A0D73"/>
    <w:rsid w:val="006A6850"/>
    <w:rsid w:val="006B077E"/>
    <w:rsid w:val="006B24DF"/>
    <w:rsid w:val="006C31E2"/>
    <w:rsid w:val="006D6A14"/>
    <w:rsid w:val="006F7B7C"/>
    <w:rsid w:val="00720A0E"/>
    <w:rsid w:val="007248B7"/>
    <w:rsid w:val="00754FA2"/>
    <w:rsid w:val="00760A48"/>
    <w:rsid w:val="00767E48"/>
    <w:rsid w:val="00777D47"/>
    <w:rsid w:val="007A0DA0"/>
    <w:rsid w:val="007A557B"/>
    <w:rsid w:val="007A774C"/>
    <w:rsid w:val="007D4DE6"/>
    <w:rsid w:val="00801463"/>
    <w:rsid w:val="00820B22"/>
    <w:rsid w:val="00821148"/>
    <w:rsid w:val="008420E6"/>
    <w:rsid w:val="008501BC"/>
    <w:rsid w:val="00850597"/>
    <w:rsid w:val="00875A52"/>
    <w:rsid w:val="008768B6"/>
    <w:rsid w:val="00885A71"/>
    <w:rsid w:val="00886210"/>
    <w:rsid w:val="00886431"/>
    <w:rsid w:val="008945AF"/>
    <w:rsid w:val="008972AB"/>
    <w:rsid w:val="008A6BCF"/>
    <w:rsid w:val="008D662E"/>
    <w:rsid w:val="008F4FE4"/>
    <w:rsid w:val="009153B5"/>
    <w:rsid w:val="009417D4"/>
    <w:rsid w:val="00957041"/>
    <w:rsid w:val="0096258D"/>
    <w:rsid w:val="00975ADE"/>
    <w:rsid w:val="009843ED"/>
    <w:rsid w:val="00993CC7"/>
    <w:rsid w:val="009A0E86"/>
    <w:rsid w:val="009C4EB2"/>
    <w:rsid w:val="009E77E3"/>
    <w:rsid w:val="00A003CB"/>
    <w:rsid w:val="00A06575"/>
    <w:rsid w:val="00A26A02"/>
    <w:rsid w:val="00A3632F"/>
    <w:rsid w:val="00A527D2"/>
    <w:rsid w:val="00A52973"/>
    <w:rsid w:val="00A549BA"/>
    <w:rsid w:val="00AA4237"/>
    <w:rsid w:val="00AA5ACC"/>
    <w:rsid w:val="00AA65B8"/>
    <w:rsid w:val="00AC398B"/>
    <w:rsid w:val="00AC7CF8"/>
    <w:rsid w:val="00AD4C01"/>
    <w:rsid w:val="00AE1F1E"/>
    <w:rsid w:val="00AE46AB"/>
    <w:rsid w:val="00AE670C"/>
    <w:rsid w:val="00AE7466"/>
    <w:rsid w:val="00B05C94"/>
    <w:rsid w:val="00B27230"/>
    <w:rsid w:val="00B438FC"/>
    <w:rsid w:val="00B50980"/>
    <w:rsid w:val="00B87DAB"/>
    <w:rsid w:val="00BC2BFE"/>
    <w:rsid w:val="00BE1863"/>
    <w:rsid w:val="00BE78F4"/>
    <w:rsid w:val="00C0050C"/>
    <w:rsid w:val="00C03481"/>
    <w:rsid w:val="00C076D9"/>
    <w:rsid w:val="00C24A07"/>
    <w:rsid w:val="00C52DAD"/>
    <w:rsid w:val="00C57B9E"/>
    <w:rsid w:val="00C64BB7"/>
    <w:rsid w:val="00C734E3"/>
    <w:rsid w:val="00C85B22"/>
    <w:rsid w:val="00C926EB"/>
    <w:rsid w:val="00CA4721"/>
    <w:rsid w:val="00CA5BDF"/>
    <w:rsid w:val="00CC49DF"/>
    <w:rsid w:val="00CE5964"/>
    <w:rsid w:val="00CF3DB3"/>
    <w:rsid w:val="00D05536"/>
    <w:rsid w:val="00D405E7"/>
    <w:rsid w:val="00D45049"/>
    <w:rsid w:val="00D557FC"/>
    <w:rsid w:val="00D87085"/>
    <w:rsid w:val="00DA13E9"/>
    <w:rsid w:val="00DA76EE"/>
    <w:rsid w:val="00DB0C05"/>
    <w:rsid w:val="00DB4B2D"/>
    <w:rsid w:val="00DC62E9"/>
    <w:rsid w:val="00DD78B2"/>
    <w:rsid w:val="00E14F19"/>
    <w:rsid w:val="00E26F09"/>
    <w:rsid w:val="00E27245"/>
    <w:rsid w:val="00E35A38"/>
    <w:rsid w:val="00E75770"/>
    <w:rsid w:val="00E917F6"/>
    <w:rsid w:val="00E920B1"/>
    <w:rsid w:val="00E94692"/>
    <w:rsid w:val="00EB015E"/>
    <w:rsid w:val="00EC796A"/>
    <w:rsid w:val="00ED5C0F"/>
    <w:rsid w:val="00F00C7C"/>
    <w:rsid w:val="00F24B9D"/>
    <w:rsid w:val="00F5427D"/>
    <w:rsid w:val="00F56CF3"/>
    <w:rsid w:val="00F71D52"/>
    <w:rsid w:val="00F71D8E"/>
    <w:rsid w:val="00F92188"/>
    <w:rsid w:val="00F92D5B"/>
    <w:rsid w:val="00FA76AB"/>
    <w:rsid w:val="00FB00FF"/>
    <w:rsid w:val="00FD2D7C"/>
    <w:rsid w:val="00FD32FF"/>
    <w:rsid w:val="00FE70A0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51210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4228</Words>
  <Characters>24105</Characters>
  <Application>Microsoft Office Word</Application>
  <DocSecurity>0</DocSecurity>
  <Lines>200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Roberto Starnini</cp:lastModifiedBy>
  <cp:revision>3</cp:revision>
  <dcterms:created xsi:type="dcterms:W3CDTF">2024-06-11T08:52:00Z</dcterms:created>
  <dcterms:modified xsi:type="dcterms:W3CDTF">2024-06-11T08:54:00Z</dcterms:modified>
  <dc:language>it-IT</dc:language>
</cp:coreProperties>
</file>